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39" w:rsidRDefault="00692739" w:rsidP="00692739">
      <w:pPr>
        <w:pStyle w:val="3"/>
        <w:tabs>
          <w:tab w:val="left" w:pos="1185"/>
          <w:tab w:val="center" w:pos="4677"/>
        </w:tabs>
      </w:pPr>
      <w:r>
        <w:rPr>
          <w:lang w:val="ru-RU"/>
        </w:rPr>
        <w:t>ЗВ</w:t>
      </w:r>
      <w:r w:rsidR="00DE28A8">
        <w:rPr>
          <w:lang w:val="uk-UA"/>
        </w:rPr>
        <w:t>ІТ</w:t>
      </w:r>
      <w:r>
        <w:t xml:space="preserve"> </w:t>
      </w:r>
      <w:proofErr w:type="gramStart"/>
      <w:r>
        <w:rPr>
          <w:lang w:val="uk-UA"/>
        </w:rPr>
        <w:t>ПРО</w:t>
      </w:r>
      <w:proofErr w:type="gramEnd"/>
      <w:r>
        <w:rPr>
          <w:lang w:val="uk-UA"/>
        </w:rPr>
        <w:t xml:space="preserve"> </w:t>
      </w:r>
      <w:r>
        <w:t>РОБОТ</w:t>
      </w:r>
      <w:r>
        <w:rPr>
          <w:lang w:val="uk-UA"/>
        </w:rPr>
        <w:t>У</w:t>
      </w:r>
      <w:r>
        <w:t xml:space="preserve"> ПРОБЛЕМНОЇ ГРУПИ</w:t>
      </w:r>
    </w:p>
    <w:p w:rsidR="00692739" w:rsidRDefault="00692739" w:rsidP="00692739">
      <w:pPr>
        <w:pStyle w:val="2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Поетика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письменників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Херсонщини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діаспори</w:t>
      </w:r>
      <w:proofErr w:type="spellEnd"/>
      <w:r>
        <w:rPr>
          <w:sz w:val="24"/>
        </w:rPr>
        <w:t>”</w:t>
      </w:r>
    </w:p>
    <w:p w:rsidR="00692739" w:rsidRDefault="00692739" w:rsidP="00692739">
      <w:pPr>
        <w:pStyle w:val="2"/>
      </w:pPr>
      <w:r>
        <w:rPr>
          <w:sz w:val="24"/>
        </w:rPr>
        <w:t>(</w:t>
      </w:r>
      <w:proofErr w:type="spellStart"/>
      <w:r>
        <w:rPr>
          <w:sz w:val="24"/>
        </w:rPr>
        <w:t>доц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Немченко</w:t>
      </w:r>
      <w:proofErr w:type="spellEnd"/>
      <w:r>
        <w:rPr>
          <w:sz w:val="24"/>
        </w:rPr>
        <w:t xml:space="preserve"> І.В</w:t>
      </w:r>
      <w:r>
        <w:rPr>
          <w:sz w:val="24"/>
          <w:lang w:val="uk-UA"/>
        </w:rPr>
        <w:t>.</w:t>
      </w:r>
      <w:r>
        <w:rPr>
          <w:sz w:val="24"/>
        </w:rPr>
        <w:t>)</w:t>
      </w:r>
    </w:p>
    <w:p w:rsidR="00692739" w:rsidRDefault="00692739" w:rsidP="00692739">
      <w:pPr>
        <w:pStyle w:val="Standard"/>
        <w:tabs>
          <w:tab w:val="left" w:pos="0"/>
        </w:tabs>
        <w:jc w:val="center"/>
      </w:pPr>
      <w:r>
        <w:rPr>
          <w:b/>
          <w:bCs/>
          <w:lang w:val="uk-UA"/>
        </w:rPr>
        <w:t>з</w:t>
      </w:r>
      <w:r>
        <w:rPr>
          <w:b/>
          <w:bCs/>
        </w:rPr>
        <w:t>а 201</w:t>
      </w:r>
      <w:r>
        <w:rPr>
          <w:b/>
          <w:bCs/>
          <w:lang w:val="uk-UA"/>
        </w:rPr>
        <w:t>8</w:t>
      </w:r>
      <w:r>
        <w:rPr>
          <w:b/>
          <w:bCs/>
        </w:rPr>
        <w:t>-201</w:t>
      </w:r>
      <w:r>
        <w:rPr>
          <w:b/>
          <w:bCs/>
          <w:lang w:val="uk-UA"/>
        </w:rPr>
        <w:t>9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навч</w:t>
      </w:r>
      <w:proofErr w:type="spellEnd"/>
      <w:r>
        <w:rPr>
          <w:b/>
          <w:bCs/>
        </w:rPr>
        <w:t>. р.</w:t>
      </w:r>
    </w:p>
    <w:tbl>
      <w:tblPr>
        <w:tblW w:w="10368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368"/>
      </w:tblGrid>
      <w:tr w:rsidR="00692739" w:rsidTr="00FA6DF6">
        <w:tc>
          <w:tcPr>
            <w:tcW w:w="1036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739" w:rsidRDefault="00692739" w:rsidP="00FA6DF6">
            <w:pPr>
              <w:pStyle w:val="Standard"/>
            </w:pPr>
            <w:r>
              <w:tab/>
            </w:r>
            <w:r>
              <w:rPr>
                <w:lang w:val="uk-UA"/>
              </w:rPr>
              <w:t>П</w:t>
            </w:r>
            <w:proofErr w:type="spellStart"/>
            <w:r>
              <w:t>роблемна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 “</w:t>
            </w:r>
            <w:proofErr w:type="spellStart"/>
            <w:r>
              <w:t>Поетика</w:t>
            </w:r>
            <w:proofErr w:type="spellEnd"/>
            <w:r>
              <w:t xml:space="preserve"> </w:t>
            </w:r>
            <w:proofErr w:type="spellStart"/>
            <w:r>
              <w:t>письменників</w:t>
            </w:r>
            <w:proofErr w:type="spellEnd"/>
            <w:r>
              <w:t xml:space="preserve"> </w:t>
            </w:r>
            <w:proofErr w:type="spellStart"/>
            <w:r>
              <w:t>Херсонщини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діаспори</w:t>
            </w:r>
            <w:proofErr w:type="spellEnd"/>
            <w:r>
              <w:t xml:space="preserve">” </w:t>
            </w:r>
            <w:r>
              <w:rPr>
                <w:lang w:val="uk-UA"/>
              </w:rPr>
              <w:t>проводила</w:t>
            </w:r>
          </w:p>
          <w:p w:rsidR="00692739" w:rsidRDefault="00692739" w:rsidP="00FA6DF6">
            <w:pPr>
              <w:pStyle w:val="Standard"/>
            </w:pPr>
            <w:r>
              <w:rPr>
                <w:lang w:val="uk-UA"/>
              </w:rPr>
              <w:t>дослідження</w:t>
            </w:r>
            <w:r>
              <w:t xml:space="preserve">  </w:t>
            </w:r>
            <w:proofErr w:type="spellStart"/>
            <w:r>
              <w:t>текстів</w:t>
            </w:r>
            <w:proofErr w:type="spellEnd"/>
            <w:r>
              <w:t xml:space="preserve"> </w:t>
            </w:r>
            <w:proofErr w:type="spellStart"/>
            <w:r>
              <w:t>таврійських</w:t>
            </w:r>
            <w:proofErr w:type="spellEnd"/>
            <w:r>
              <w:t xml:space="preserve"> </w:t>
            </w:r>
            <w:proofErr w:type="spellStart"/>
            <w:r>
              <w:t>митців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представників</w:t>
            </w:r>
            <w:proofErr w:type="spellEnd"/>
            <w:r>
              <w:t xml:space="preserve"> </w:t>
            </w:r>
            <w:proofErr w:type="spellStart"/>
            <w:r>
              <w:t>українського</w:t>
            </w:r>
            <w:proofErr w:type="spellEnd"/>
            <w:r>
              <w:t xml:space="preserve"> </w:t>
            </w:r>
            <w:proofErr w:type="spellStart"/>
            <w:r>
              <w:t>зарубіжжя</w:t>
            </w:r>
            <w:proofErr w:type="spellEnd"/>
            <w:r>
              <w:t>;</w:t>
            </w:r>
          </w:p>
          <w:p w:rsidR="00692739" w:rsidRDefault="00692739" w:rsidP="00FA6DF6">
            <w:pPr>
              <w:pStyle w:val="Standard"/>
            </w:pPr>
            <w:r>
              <w:rPr>
                <w:lang w:val="uk-UA"/>
              </w:rPr>
              <w:t>простежувала</w:t>
            </w:r>
            <w:r>
              <w:t xml:space="preserve"> </w:t>
            </w:r>
            <w:proofErr w:type="spellStart"/>
            <w:r>
              <w:t>жанрові</w:t>
            </w:r>
            <w:proofErr w:type="spellEnd"/>
            <w:r>
              <w:t xml:space="preserve">, </w:t>
            </w:r>
            <w:proofErr w:type="spellStart"/>
            <w:r>
              <w:t>сюжетно-композиційні</w:t>
            </w:r>
            <w:proofErr w:type="spellEnd"/>
            <w:r>
              <w:t xml:space="preserve">, </w:t>
            </w:r>
            <w:proofErr w:type="spellStart"/>
            <w:r>
              <w:t>мовно-стильові</w:t>
            </w:r>
            <w:proofErr w:type="spellEnd"/>
            <w:r>
              <w:t xml:space="preserve">, </w:t>
            </w:r>
            <w:proofErr w:type="spellStart"/>
            <w:r>
              <w:t>ритмічні</w:t>
            </w:r>
            <w:proofErr w:type="spellEnd"/>
            <w:r>
              <w:t xml:space="preserve">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творів</w:t>
            </w:r>
            <w:proofErr w:type="spellEnd"/>
            <w:r>
              <w:t xml:space="preserve"> </w:t>
            </w:r>
            <w:proofErr w:type="spellStart"/>
            <w:r>
              <w:t>майстрів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 xml:space="preserve"> </w:t>
            </w:r>
            <w:proofErr w:type="spellStart"/>
            <w:r>
              <w:t>рідного</w:t>
            </w:r>
            <w:proofErr w:type="spellEnd"/>
            <w:r>
              <w:t xml:space="preserve"> </w:t>
            </w:r>
            <w:proofErr w:type="spellStart"/>
            <w:r>
              <w:t>краю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діаспори</w:t>
            </w:r>
            <w:proofErr w:type="spellEnd"/>
            <w:r>
              <w:t>.</w:t>
            </w:r>
          </w:p>
          <w:p w:rsidR="00692739" w:rsidRDefault="00692739" w:rsidP="00FA6DF6">
            <w:pPr>
              <w:pStyle w:val="Standard"/>
            </w:pPr>
            <w:r>
              <w:tab/>
            </w:r>
            <w:proofErr w:type="spellStart"/>
            <w:r>
              <w:t>Учасники</w:t>
            </w:r>
            <w:proofErr w:type="spellEnd"/>
            <w:r>
              <w:t xml:space="preserve"> </w:t>
            </w:r>
            <w:proofErr w:type="spellStart"/>
            <w:r>
              <w:t>проблемної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  <w:r>
              <w:t>:</w:t>
            </w:r>
          </w:p>
          <w:p w:rsidR="00692739" w:rsidRDefault="00692739" w:rsidP="00692739">
            <w:pPr>
              <w:pStyle w:val="a3"/>
              <w:numPr>
                <w:ilvl w:val="0"/>
                <w:numId w:val="4"/>
              </w:num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Барбуца</w:t>
            </w:r>
            <w:proofErr w:type="spellEnd"/>
            <w:r>
              <w:rPr>
                <w:lang w:val="uk-UA"/>
              </w:rPr>
              <w:t xml:space="preserve"> А. (451 гр.)</w:t>
            </w:r>
          </w:p>
          <w:p w:rsidR="00692739" w:rsidRDefault="00692739" w:rsidP="00FA6DF6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Пак А. (451 гр.)</w:t>
            </w:r>
          </w:p>
          <w:p w:rsidR="00692739" w:rsidRDefault="00692739" w:rsidP="00FA6DF6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Макогон</w:t>
            </w:r>
            <w:proofErr w:type="spellEnd"/>
            <w:r>
              <w:rPr>
                <w:lang w:val="uk-UA"/>
              </w:rPr>
              <w:t xml:space="preserve"> А. (451 гр.)</w:t>
            </w:r>
          </w:p>
          <w:p w:rsidR="00692739" w:rsidRDefault="00692739" w:rsidP="00FA6DF6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rPr>
                <w:rFonts w:cs="Times New Roman"/>
                <w:color w:val="000000"/>
              </w:rPr>
              <w:t>Ястреб</w:t>
            </w:r>
            <w:proofErr w:type="spellEnd"/>
            <w:r>
              <w:rPr>
                <w:rFonts w:cs="Times New Roman"/>
                <w:color w:val="000000"/>
              </w:rPr>
              <w:t xml:space="preserve"> Н.(</w:t>
            </w:r>
            <w:r>
              <w:rPr>
                <w:rFonts w:cs="Times New Roman"/>
                <w:color w:val="000000"/>
                <w:lang w:val="uk-UA"/>
              </w:rPr>
              <w:t>4</w:t>
            </w:r>
            <w:r>
              <w:rPr>
                <w:rFonts w:cs="Times New Roman"/>
                <w:color w:val="000000"/>
              </w:rPr>
              <w:t xml:space="preserve">11 </w:t>
            </w:r>
            <w:proofErr w:type="spellStart"/>
            <w:r>
              <w:rPr>
                <w:rFonts w:cs="Times New Roman"/>
                <w:color w:val="000000"/>
              </w:rPr>
              <w:t>гр</w:t>
            </w:r>
            <w:proofErr w:type="spellEnd"/>
            <w:r>
              <w:rPr>
                <w:rFonts w:cs="Times New Roman"/>
                <w:color w:val="000000"/>
              </w:rPr>
              <w:t>.).</w:t>
            </w:r>
          </w:p>
          <w:p w:rsidR="00692739" w:rsidRDefault="00692739" w:rsidP="00FA6DF6">
            <w:pPr>
              <w:pStyle w:val="a3"/>
              <w:numPr>
                <w:ilvl w:val="0"/>
                <w:numId w:val="1"/>
              </w:numPr>
              <w:rPr>
                <w:rFonts w:cs="Times New Roman"/>
                <w:color w:val="000000"/>
                <w:lang w:val="uk-UA"/>
              </w:rPr>
            </w:pPr>
            <w:proofErr w:type="spellStart"/>
            <w:r>
              <w:rPr>
                <w:rFonts w:cs="Times New Roman"/>
                <w:color w:val="000000"/>
                <w:lang w:val="uk-UA"/>
              </w:rPr>
              <w:t>Маркіна</w:t>
            </w:r>
            <w:proofErr w:type="spellEnd"/>
            <w:r>
              <w:rPr>
                <w:rFonts w:cs="Times New Roman"/>
                <w:color w:val="000000"/>
                <w:lang w:val="uk-UA"/>
              </w:rPr>
              <w:t xml:space="preserve"> А.(411 гр.).</w:t>
            </w:r>
          </w:p>
          <w:p w:rsidR="00692739" w:rsidRDefault="00692739" w:rsidP="00FA6DF6">
            <w:pPr>
              <w:pStyle w:val="a3"/>
              <w:numPr>
                <w:ilvl w:val="0"/>
                <w:numId w:val="1"/>
              </w:numPr>
            </w:pPr>
            <w:r>
              <w:rPr>
                <w:rFonts w:cs="Times New Roman"/>
                <w:color w:val="000000"/>
                <w:lang w:val="uk-UA"/>
              </w:rPr>
              <w:t xml:space="preserve">Щербина Є. </w:t>
            </w:r>
            <w:r>
              <w:rPr>
                <w:lang w:val="uk-UA"/>
              </w:rPr>
              <w:t>(451 гр.)</w:t>
            </w:r>
          </w:p>
          <w:p w:rsidR="00692739" w:rsidRDefault="00692739" w:rsidP="00FA6DF6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Кобець Я. (451 гр.)</w:t>
            </w:r>
          </w:p>
          <w:p w:rsidR="00692739" w:rsidRDefault="00692739" w:rsidP="00FA6DF6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Довга Г. (211 М гр.)</w:t>
            </w:r>
          </w:p>
          <w:p w:rsidR="00692739" w:rsidRDefault="00692739" w:rsidP="00FA6DF6">
            <w:pPr>
              <w:pStyle w:val="a3"/>
              <w:rPr>
                <w:rFonts w:cs="Times New Roman"/>
                <w:lang w:val="uk-UA"/>
              </w:rPr>
            </w:pPr>
          </w:p>
        </w:tc>
      </w:tr>
    </w:tbl>
    <w:p w:rsidR="00692739" w:rsidRDefault="00692739" w:rsidP="00692739">
      <w:pPr>
        <w:pStyle w:val="Standard"/>
        <w:ind w:left="12" w:firstLine="708"/>
        <w:jc w:val="both"/>
      </w:pPr>
      <w:r>
        <w:rPr>
          <w:u w:val="single"/>
          <w:lang w:val="uk-UA"/>
        </w:rPr>
        <w:t xml:space="preserve">1.Підготовлено до </w:t>
      </w:r>
      <w:proofErr w:type="spellStart"/>
      <w:r>
        <w:rPr>
          <w:u w:val="single"/>
        </w:rPr>
        <w:t>захист</w:t>
      </w:r>
      <w:proofErr w:type="spellEnd"/>
      <w:r>
        <w:rPr>
          <w:u w:val="single"/>
          <w:lang w:val="uk-UA"/>
        </w:rPr>
        <w:t>у 5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дипломних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робіт</w:t>
      </w:r>
      <w:proofErr w:type="spellEnd"/>
      <w:r>
        <w:rPr>
          <w:u w:val="single"/>
        </w:rPr>
        <w:t>:</w:t>
      </w:r>
    </w:p>
    <w:p w:rsidR="00692739" w:rsidRDefault="00692739" w:rsidP="00692739">
      <w:pPr>
        <w:pStyle w:val="a3"/>
        <w:numPr>
          <w:ilvl w:val="0"/>
          <w:numId w:val="5"/>
        </w:numPr>
        <w:jc w:val="both"/>
        <w:rPr>
          <w:lang w:val="uk-UA"/>
        </w:rPr>
      </w:pPr>
      <w:proofErr w:type="spellStart"/>
      <w:r>
        <w:rPr>
          <w:lang w:val="uk-UA"/>
        </w:rPr>
        <w:t>Барбуца</w:t>
      </w:r>
      <w:proofErr w:type="spellEnd"/>
      <w:r>
        <w:rPr>
          <w:lang w:val="uk-UA"/>
        </w:rPr>
        <w:t xml:space="preserve"> А. (451 гр.). Образ Мазепи у творах Степана Руданського та </w:t>
      </w:r>
      <w:proofErr w:type="spellStart"/>
      <w:r>
        <w:rPr>
          <w:lang w:val="uk-UA"/>
        </w:rPr>
        <w:t>Джоржа</w:t>
      </w:r>
      <w:proofErr w:type="spellEnd"/>
      <w:r>
        <w:rPr>
          <w:lang w:val="uk-UA"/>
        </w:rPr>
        <w:t xml:space="preserve"> Гордона Байрона.</w:t>
      </w:r>
    </w:p>
    <w:p w:rsidR="00692739" w:rsidRDefault="00692739" w:rsidP="00692739">
      <w:pPr>
        <w:pStyle w:val="a3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Макогон</w:t>
      </w:r>
      <w:proofErr w:type="spellEnd"/>
      <w:r>
        <w:rPr>
          <w:lang w:val="uk-UA"/>
        </w:rPr>
        <w:t xml:space="preserve"> А. (451 гр.). Мотив долі в прозі Івана Франка («Борислав сміється») та </w:t>
      </w:r>
      <w:proofErr w:type="spellStart"/>
      <w:r>
        <w:rPr>
          <w:lang w:val="uk-UA"/>
        </w:rPr>
        <w:t>Брета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Гарта</w:t>
      </w:r>
      <w:proofErr w:type="spellEnd"/>
      <w:r>
        <w:rPr>
          <w:lang w:val="uk-UA"/>
        </w:rPr>
        <w:t xml:space="preserve"> («</w:t>
      </w:r>
      <w:proofErr w:type="spellStart"/>
      <w:r>
        <w:rPr>
          <w:lang w:val="uk-UA"/>
        </w:rPr>
        <w:t>Габрієль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Конрой</w:t>
      </w:r>
      <w:proofErr w:type="spellEnd"/>
      <w:r>
        <w:rPr>
          <w:lang w:val="uk-UA"/>
        </w:rPr>
        <w:t>»).</w:t>
      </w:r>
    </w:p>
    <w:p w:rsidR="00692739" w:rsidRDefault="00692739" w:rsidP="00692739">
      <w:pPr>
        <w:pStyle w:val="a3"/>
        <w:numPr>
          <w:ilvl w:val="0"/>
          <w:numId w:val="2"/>
        </w:numPr>
        <w:jc w:val="both"/>
        <w:rPr>
          <w:rFonts w:cs="Times New Roman"/>
          <w:color w:val="000000"/>
          <w:lang w:val="uk-UA"/>
        </w:rPr>
      </w:pPr>
      <w:proofErr w:type="spellStart"/>
      <w:r>
        <w:rPr>
          <w:rFonts w:cs="Times New Roman"/>
          <w:color w:val="000000"/>
          <w:lang w:val="uk-UA"/>
        </w:rPr>
        <w:t>Маркіна</w:t>
      </w:r>
      <w:proofErr w:type="spellEnd"/>
      <w:r>
        <w:rPr>
          <w:rFonts w:cs="Times New Roman"/>
          <w:color w:val="000000"/>
          <w:lang w:val="uk-UA"/>
        </w:rPr>
        <w:t xml:space="preserve"> А.(411 гр.). Мотив кохання в поезії Валерія Кулика і Тадея </w:t>
      </w:r>
      <w:proofErr w:type="spellStart"/>
      <w:r>
        <w:rPr>
          <w:rFonts w:cs="Times New Roman"/>
          <w:color w:val="000000"/>
          <w:lang w:val="uk-UA"/>
        </w:rPr>
        <w:t>Карабовича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Default="00692739" w:rsidP="00692739">
      <w:pPr>
        <w:pStyle w:val="a3"/>
        <w:numPr>
          <w:ilvl w:val="0"/>
          <w:numId w:val="2"/>
        </w:numPr>
        <w:jc w:val="both"/>
      </w:pPr>
      <w:r>
        <w:rPr>
          <w:rFonts w:cs="Times New Roman"/>
          <w:color w:val="000000"/>
          <w:lang w:val="uk-UA"/>
        </w:rPr>
        <w:t xml:space="preserve">Щербина Є. </w:t>
      </w:r>
      <w:r>
        <w:rPr>
          <w:lang w:val="uk-UA"/>
        </w:rPr>
        <w:t xml:space="preserve">(451 гр.). Мотив мандрів у поемах Тараса Шевченка та </w:t>
      </w:r>
      <w:proofErr w:type="spellStart"/>
      <w:r>
        <w:rPr>
          <w:lang w:val="uk-UA"/>
        </w:rPr>
        <w:t>Джоржа</w:t>
      </w:r>
      <w:proofErr w:type="spellEnd"/>
      <w:r>
        <w:rPr>
          <w:lang w:val="uk-UA"/>
        </w:rPr>
        <w:t xml:space="preserve"> Гордона Байрона.</w:t>
      </w:r>
    </w:p>
    <w:p w:rsidR="00692739" w:rsidRDefault="00692739" w:rsidP="00692739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Кобець Я. (451 гр.). Мотив природи в поезії Пантелеймона Куліша та Уолта Уїтмена.</w:t>
      </w:r>
    </w:p>
    <w:p w:rsidR="00692739" w:rsidRDefault="00692739" w:rsidP="00692739">
      <w:pPr>
        <w:pStyle w:val="Standard"/>
        <w:ind w:left="708" w:firstLine="708"/>
        <w:jc w:val="both"/>
        <w:rPr>
          <w:u w:val="single"/>
          <w:lang w:val="uk-UA"/>
        </w:rPr>
      </w:pPr>
    </w:p>
    <w:p w:rsidR="00692739" w:rsidRDefault="00692739" w:rsidP="00692739">
      <w:pPr>
        <w:pStyle w:val="Standard"/>
        <w:ind w:left="708" w:firstLine="708"/>
        <w:jc w:val="both"/>
        <w:rPr>
          <w:u w:val="single"/>
          <w:lang w:val="uk-UA"/>
        </w:rPr>
      </w:pPr>
      <w:r>
        <w:rPr>
          <w:u w:val="single"/>
          <w:lang w:val="uk-UA"/>
        </w:rPr>
        <w:t>2.Підготовлено 12 виступів студентів:</w:t>
      </w:r>
    </w:p>
    <w:p w:rsidR="00692739" w:rsidRDefault="00692739" w:rsidP="00692739">
      <w:pPr>
        <w:pStyle w:val="Standard"/>
        <w:ind w:left="708" w:firstLine="708"/>
        <w:jc w:val="both"/>
        <w:rPr>
          <w:lang w:val="uk-UA"/>
        </w:rPr>
      </w:pPr>
      <w:r>
        <w:rPr>
          <w:lang w:val="uk-UA"/>
        </w:rPr>
        <w:t xml:space="preserve">1) на </w:t>
      </w:r>
      <w:r>
        <w:rPr>
          <w:rFonts w:cs="Times New Roman"/>
          <w:lang w:val="uk-UA"/>
        </w:rPr>
        <w:t xml:space="preserve">VIII </w:t>
      </w:r>
      <w:r>
        <w:rPr>
          <w:lang w:val="uk-UA"/>
        </w:rPr>
        <w:t>Всеукраїнську студентську науков</w:t>
      </w:r>
      <w:r>
        <w:rPr>
          <w:rFonts w:cs="Times New Roman"/>
          <w:lang w:val="uk-UA"/>
        </w:rPr>
        <w:t>о-практичну інтернет-</w:t>
      </w:r>
      <w:r>
        <w:rPr>
          <w:lang w:val="uk-UA"/>
        </w:rPr>
        <w:t xml:space="preserve"> конференцію «Література української діаспори в історико-культурному контексті» (Херсон, березень 2019 р.)</w:t>
      </w:r>
    </w:p>
    <w:p w:rsidR="00692739" w:rsidRDefault="00692739" w:rsidP="00692739">
      <w:pPr>
        <w:pStyle w:val="Standard"/>
        <w:ind w:left="708" w:firstLine="708"/>
        <w:jc w:val="both"/>
        <w:rPr>
          <w:rFonts w:cs="Times New Roman"/>
          <w:color w:val="000000"/>
          <w:lang w:val="uk-UA"/>
        </w:rPr>
      </w:pPr>
    </w:p>
    <w:p w:rsidR="00692739" w:rsidRDefault="00692739" w:rsidP="00692739">
      <w:pPr>
        <w:pStyle w:val="a3"/>
        <w:numPr>
          <w:ilvl w:val="0"/>
          <w:numId w:val="6"/>
        </w:numPr>
        <w:jc w:val="both"/>
        <w:rPr>
          <w:lang w:val="uk-UA"/>
        </w:rPr>
      </w:pPr>
      <w:proofErr w:type="spellStart"/>
      <w:r>
        <w:rPr>
          <w:lang w:val="uk-UA"/>
        </w:rPr>
        <w:t>Барбуца</w:t>
      </w:r>
      <w:proofErr w:type="spellEnd"/>
      <w:r>
        <w:rPr>
          <w:lang w:val="uk-UA"/>
        </w:rPr>
        <w:t xml:space="preserve"> А. (451 гр.). Образ Мазепи у творах Степана Руданського та поетів діаспори.</w:t>
      </w:r>
    </w:p>
    <w:p w:rsidR="00692739" w:rsidRDefault="00692739" w:rsidP="00692739">
      <w:pPr>
        <w:pStyle w:val="a3"/>
        <w:numPr>
          <w:ilvl w:val="0"/>
          <w:numId w:val="3"/>
        </w:numPr>
        <w:jc w:val="both"/>
        <w:rPr>
          <w:lang w:val="uk-UA"/>
        </w:rPr>
      </w:pPr>
      <w:proofErr w:type="spellStart"/>
      <w:r>
        <w:rPr>
          <w:lang w:val="uk-UA"/>
        </w:rPr>
        <w:t>Макогон</w:t>
      </w:r>
      <w:proofErr w:type="spellEnd"/>
      <w:r>
        <w:rPr>
          <w:lang w:val="uk-UA"/>
        </w:rPr>
        <w:t xml:space="preserve"> А. (451 гр.). Мотив вибору долі в прозі Івана Франка («Борислав сміється») та В. Винниченка («Солдатики»).</w:t>
      </w:r>
    </w:p>
    <w:p w:rsidR="00692739" w:rsidRDefault="00692739" w:rsidP="00692739">
      <w:pPr>
        <w:pStyle w:val="a3"/>
        <w:jc w:val="both"/>
        <w:rPr>
          <w:lang w:val="uk-UA"/>
        </w:rPr>
      </w:pPr>
    </w:p>
    <w:p w:rsidR="00692739" w:rsidRDefault="00692739" w:rsidP="00692739">
      <w:pPr>
        <w:pStyle w:val="a3"/>
        <w:jc w:val="both"/>
        <w:rPr>
          <w:lang w:val="uk-UA"/>
        </w:rPr>
      </w:pPr>
      <w:r>
        <w:rPr>
          <w:lang w:val="uk-UA"/>
        </w:rPr>
        <w:t xml:space="preserve">2) </w:t>
      </w:r>
      <w:r>
        <w:rPr>
          <w:rFonts w:cs="Times New Roman"/>
          <w:lang w:val="uk-UA"/>
        </w:rPr>
        <w:t>на ІІІ Всеукраїнську студентську наукову конференцію «Українська мова в контексті слов’янознавства та компаративістики» (Херсон, травень 2019).</w:t>
      </w:r>
    </w:p>
    <w:p w:rsidR="00692739" w:rsidRDefault="00692739" w:rsidP="00692739">
      <w:pPr>
        <w:pStyle w:val="a3"/>
        <w:numPr>
          <w:ilvl w:val="0"/>
          <w:numId w:val="7"/>
        </w:numPr>
        <w:jc w:val="both"/>
        <w:rPr>
          <w:rFonts w:cs="Times New Roman"/>
          <w:lang w:val="uk-UA"/>
        </w:rPr>
      </w:pPr>
      <w:proofErr w:type="spellStart"/>
      <w:r>
        <w:rPr>
          <w:rFonts w:cs="Times New Roman"/>
          <w:lang w:val="uk-UA"/>
        </w:rPr>
        <w:t>Барбуца</w:t>
      </w:r>
      <w:proofErr w:type="spellEnd"/>
      <w:r>
        <w:rPr>
          <w:rFonts w:cs="Times New Roman"/>
          <w:lang w:val="uk-UA"/>
        </w:rPr>
        <w:t xml:space="preserve"> А. (451 гр.). Образ Мазепи у творах Степана Руданського та </w:t>
      </w:r>
      <w:proofErr w:type="spellStart"/>
      <w:r>
        <w:rPr>
          <w:rFonts w:cs="Times New Roman"/>
          <w:lang w:val="uk-UA"/>
        </w:rPr>
        <w:t>Джоржа</w:t>
      </w:r>
      <w:proofErr w:type="spellEnd"/>
      <w:r>
        <w:rPr>
          <w:rFonts w:cs="Times New Roman"/>
          <w:lang w:val="uk-UA"/>
        </w:rPr>
        <w:t xml:space="preserve"> Гордона Байрона.</w:t>
      </w:r>
    </w:p>
    <w:p w:rsidR="00692739" w:rsidRDefault="00692739" w:rsidP="00692739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lang w:val="uk-UA"/>
        </w:rPr>
      </w:pPr>
      <w:proofErr w:type="spellStart"/>
      <w:r>
        <w:rPr>
          <w:lang w:val="uk-UA"/>
        </w:rPr>
        <w:t>Макогон</w:t>
      </w:r>
      <w:proofErr w:type="spellEnd"/>
      <w:r>
        <w:rPr>
          <w:lang w:val="uk-UA"/>
        </w:rPr>
        <w:t xml:space="preserve"> А. (451 гр.). Мотив долі в прозі Івана Франка («Борислав сміється») та </w:t>
      </w:r>
      <w:proofErr w:type="spellStart"/>
      <w:r>
        <w:rPr>
          <w:lang w:val="uk-UA"/>
        </w:rPr>
        <w:t>Брета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Гарта</w:t>
      </w:r>
      <w:proofErr w:type="spellEnd"/>
      <w:r>
        <w:rPr>
          <w:lang w:val="uk-UA"/>
        </w:rPr>
        <w:t xml:space="preserve"> («</w:t>
      </w:r>
      <w:proofErr w:type="spellStart"/>
      <w:r>
        <w:rPr>
          <w:lang w:val="uk-UA"/>
        </w:rPr>
        <w:t>Габрієль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Конрой</w:t>
      </w:r>
      <w:proofErr w:type="spellEnd"/>
      <w:r>
        <w:rPr>
          <w:lang w:val="uk-UA"/>
        </w:rPr>
        <w:t>»).</w:t>
      </w:r>
    </w:p>
    <w:p w:rsidR="00692739" w:rsidRDefault="00692739" w:rsidP="00692739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rFonts w:cs="Times New Roman"/>
          <w:color w:val="000000"/>
          <w:lang w:val="uk-UA"/>
        </w:rPr>
      </w:pPr>
      <w:proofErr w:type="spellStart"/>
      <w:r>
        <w:rPr>
          <w:rFonts w:cs="Times New Roman"/>
          <w:color w:val="000000"/>
          <w:lang w:val="uk-UA"/>
        </w:rPr>
        <w:t>Маркіна</w:t>
      </w:r>
      <w:proofErr w:type="spellEnd"/>
      <w:r>
        <w:rPr>
          <w:rFonts w:cs="Times New Roman"/>
          <w:color w:val="000000"/>
          <w:lang w:val="uk-UA"/>
        </w:rPr>
        <w:t xml:space="preserve"> А.(411 гр.). Тема кохання в поезії Валерія Кулика і Тадея </w:t>
      </w:r>
      <w:proofErr w:type="spellStart"/>
      <w:r>
        <w:rPr>
          <w:rFonts w:cs="Times New Roman"/>
          <w:color w:val="000000"/>
          <w:lang w:val="uk-UA"/>
        </w:rPr>
        <w:t>Карабовича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Default="00692739" w:rsidP="00692739">
      <w:pPr>
        <w:pStyle w:val="Standard"/>
        <w:numPr>
          <w:ilvl w:val="0"/>
          <w:numId w:val="7"/>
        </w:numPr>
        <w:tabs>
          <w:tab w:val="left" w:pos="0"/>
        </w:tabs>
        <w:jc w:val="both"/>
      </w:pPr>
      <w:r>
        <w:rPr>
          <w:rFonts w:cs="Times New Roman"/>
          <w:color w:val="000000"/>
          <w:lang w:val="uk-UA"/>
        </w:rPr>
        <w:t xml:space="preserve">Щербина Є. </w:t>
      </w:r>
      <w:r>
        <w:rPr>
          <w:lang w:val="uk-UA"/>
        </w:rPr>
        <w:t xml:space="preserve">(451 гр.). Мотив мандрів у поемах Тараса Шевченка та </w:t>
      </w:r>
      <w:proofErr w:type="spellStart"/>
      <w:r>
        <w:rPr>
          <w:lang w:val="uk-UA"/>
        </w:rPr>
        <w:t>Джоржа</w:t>
      </w:r>
      <w:proofErr w:type="spellEnd"/>
      <w:r>
        <w:rPr>
          <w:lang w:val="uk-UA"/>
        </w:rPr>
        <w:t xml:space="preserve"> Гордона Байрона.</w:t>
      </w:r>
    </w:p>
    <w:p w:rsidR="00692739" w:rsidRDefault="00692739" w:rsidP="00692739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rFonts w:cs="Times New Roman"/>
          <w:lang w:val="uk-UA"/>
        </w:rPr>
        <w:t>Кобець Я. (451 гр.). Особливості змалювання природи в поезії Пантелеймона Куліша та Уолта Уїтмена</w:t>
      </w:r>
      <w:r>
        <w:rPr>
          <w:rFonts w:cs="Times New Roman"/>
          <w:sz w:val="28"/>
          <w:szCs w:val="28"/>
          <w:lang w:val="uk-UA"/>
        </w:rPr>
        <w:t>.</w:t>
      </w:r>
    </w:p>
    <w:p w:rsidR="00692739" w:rsidRDefault="00692739" w:rsidP="00692739">
      <w:pPr>
        <w:pStyle w:val="a3"/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3) на </w:t>
      </w:r>
      <w:r>
        <w:rPr>
          <w:rFonts w:cs="Times New Roman"/>
          <w:lang w:val="uk-UA"/>
        </w:rPr>
        <w:t xml:space="preserve">регіональну наукову конференцію </w:t>
      </w:r>
      <w:r>
        <w:rPr>
          <w:rFonts w:cs="Times New Roman"/>
          <w:lang w:val="ru-RU"/>
        </w:rPr>
        <w:t>«</w:t>
      </w:r>
      <w:proofErr w:type="spellStart"/>
      <w:r>
        <w:rPr>
          <w:rFonts w:cs="Times New Roman"/>
          <w:lang w:val="ru-RU"/>
        </w:rPr>
        <w:t>Микола</w:t>
      </w:r>
      <w:proofErr w:type="spellEnd"/>
      <w:r>
        <w:rPr>
          <w:rFonts w:cs="Times New Roman"/>
          <w:lang w:val="ru-RU"/>
        </w:rPr>
        <w:t xml:space="preserve"> Василенко </w:t>
      </w:r>
      <w:proofErr w:type="spellStart"/>
      <w:r>
        <w:rPr>
          <w:rFonts w:cs="Times New Roman"/>
          <w:lang w:val="ru-RU"/>
        </w:rPr>
        <w:t>і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процес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відродження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української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культури</w:t>
      </w:r>
      <w:proofErr w:type="spellEnd"/>
      <w:r>
        <w:rPr>
          <w:rFonts w:cs="Times New Roman"/>
          <w:lang w:val="ru-RU"/>
        </w:rPr>
        <w:t xml:space="preserve"> та </w:t>
      </w:r>
      <w:proofErr w:type="spellStart"/>
      <w:r>
        <w:rPr>
          <w:rFonts w:cs="Times New Roman"/>
          <w:lang w:val="ru-RU"/>
        </w:rPr>
        <w:t>державності</w:t>
      </w:r>
      <w:proofErr w:type="spellEnd"/>
      <w:r>
        <w:rPr>
          <w:rFonts w:cs="Times New Roman"/>
          <w:lang w:val="ru-RU"/>
        </w:rPr>
        <w:t xml:space="preserve">» </w:t>
      </w:r>
      <w:r>
        <w:rPr>
          <w:rFonts w:cs="Times New Roman"/>
          <w:bCs/>
          <w:lang w:val="uk-UA"/>
        </w:rPr>
        <w:t>(Херсон, травень 2019 ):</w:t>
      </w:r>
    </w:p>
    <w:p w:rsidR="00692739" w:rsidRDefault="00692739" w:rsidP="00692739">
      <w:pPr>
        <w:pStyle w:val="Standard"/>
        <w:numPr>
          <w:ilvl w:val="0"/>
          <w:numId w:val="8"/>
        </w:numPr>
        <w:jc w:val="both"/>
        <w:rPr>
          <w:lang w:val="uk-UA"/>
        </w:rPr>
      </w:pPr>
      <w:proofErr w:type="spellStart"/>
      <w:r>
        <w:rPr>
          <w:rFonts w:cs="Times New Roman"/>
          <w:lang w:val="uk-UA"/>
        </w:rPr>
        <w:t>Макогон</w:t>
      </w:r>
      <w:proofErr w:type="spellEnd"/>
      <w:r>
        <w:rPr>
          <w:rFonts w:cs="Times New Roman"/>
          <w:lang w:val="uk-UA"/>
        </w:rPr>
        <w:t xml:space="preserve"> А. (451 гр.). Мотив долі в повістях </w:t>
      </w:r>
      <w:r>
        <w:rPr>
          <w:rFonts w:cs="Times New Roman"/>
          <w:lang w:val="ru-RU"/>
        </w:rPr>
        <w:t>«</w:t>
      </w:r>
      <w:r>
        <w:rPr>
          <w:rFonts w:cs="Times New Roman"/>
          <w:lang w:val="uk-UA"/>
        </w:rPr>
        <w:t>Борислав сміється</w:t>
      </w:r>
      <w:r>
        <w:rPr>
          <w:rFonts w:cs="Times New Roman"/>
          <w:lang w:val="ru-RU"/>
        </w:rPr>
        <w:t>»</w:t>
      </w:r>
      <w:r>
        <w:rPr>
          <w:rFonts w:cs="Times New Roman"/>
          <w:lang w:val="uk-UA"/>
        </w:rPr>
        <w:t xml:space="preserve"> І. Франка та </w:t>
      </w:r>
      <w:r>
        <w:rPr>
          <w:rFonts w:cs="Times New Roman"/>
          <w:lang w:val="ru-RU"/>
        </w:rPr>
        <w:t>«</w:t>
      </w:r>
      <w:r>
        <w:rPr>
          <w:rFonts w:cs="Times New Roman"/>
          <w:lang w:val="uk-UA"/>
        </w:rPr>
        <w:t>Над урвищем</w:t>
      </w:r>
      <w:r>
        <w:rPr>
          <w:rFonts w:cs="Times New Roman"/>
          <w:lang w:val="ru-RU"/>
        </w:rPr>
        <w:t>»</w:t>
      </w:r>
      <w:r>
        <w:rPr>
          <w:rFonts w:cs="Times New Roman"/>
          <w:lang w:val="uk-UA"/>
        </w:rPr>
        <w:t xml:space="preserve"> М. Василенка</w:t>
      </w:r>
    </w:p>
    <w:p w:rsidR="00692739" w:rsidRDefault="00692739" w:rsidP="00692739">
      <w:pPr>
        <w:pStyle w:val="Standard"/>
        <w:numPr>
          <w:ilvl w:val="0"/>
          <w:numId w:val="8"/>
        </w:numPr>
        <w:jc w:val="both"/>
        <w:rPr>
          <w:lang w:val="uk-UA"/>
        </w:rPr>
      </w:pPr>
      <w:proofErr w:type="spellStart"/>
      <w:r>
        <w:rPr>
          <w:rFonts w:cs="Times New Roman"/>
          <w:lang w:val="uk-UA"/>
        </w:rPr>
        <w:lastRenderedPageBreak/>
        <w:t>Барбуца</w:t>
      </w:r>
      <w:proofErr w:type="spellEnd"/>
      <w:r>
        <w:rPr>
          <w:rFonts w:cs="Times New Roman"/>
          <w:lang w:val="uk-UA"/>
        </w:rPr>
        <w:t xml:space="preserve"> А. (451 гр.). Козацькі мотиви в поезії С. Руданського та М. Василенка</w:t>
      </w:r>
    </w:p>
    <w:p w:rsidR="00692739" w:rsidRDefault="00692739" w:rsidP="00692739">
      <w:pPr>
        <w:pStyle w:val="Standard"/>
        <w:numPr>
          <w:ilvl w:val="0"/>
          <w:numId w:val="8"/>
        </w:numPr>
        <w:jc w:val="both"/>
        <w:rPr>
          <w:lang w:val="uk-UA"/>
        </w:rPr>
      </w:pPr>
      <w:proofErr w:type="spellStart"/>
      <w:r>
        <w:rPr>
          <w:rFonts w:cs="Times New Roman"/>
          <w:color w:val="000000"/>
          <w:lang w:val="uk-UA"/>
        </w:rPr>
        <w:t>Маркіна</w:t>
      </w:r>
      <w:proofErr w:type="spellEnd"/>
      <w:r>
        <w:rPr>
          <w:rFonts w:cs="Times New Roman"/>
          <w:color w:val="000000"/>
          <w:lang w:val="uk-UA"/>
        </w:rPr>
        <w:t xml:space="preserve"> А.(411 гр.). Тема кохання в поезії Миколи Василенка і Тадея </w:t>
      </w:r>
      <w:proofErr w:type="spellStart"/>
      <w:r>
        <w:rPr>
          <w:rFonts w:cs="Times New Roman"/>
          <w:color w:val="000000"/>
          <w:lang w:val="uk-UA"/>
        </w:rPr>
        <w:t>Карабовича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Default="00692739" w:rsidP="00692739">
      <w:pPr>
        <w:pStyle w:val="a3"/>
        <w:numPr>
          <w:ilvl w:val="0"/>
          <w:numId w:val="8"/>
        </w:numPr>
        <w:jc w:val="both"/>
      </w:pPr>
      <w:r>
        <w:rPr>
          <w:rFonts w:cs="Times New Roman"/>
          <w:color w:val="000000"/>
          <w:lang w:val="uk-UA"/>
        </w:rPr>
        <w:t xml:space="preserve">Щербина Є. </w:t>
      </w:r>
      <w:r>
        <w:rPr>
          <w:lang w:val="uk-UA"/>
        </w:rPr>
        <w:t>(451 гр.)</w:t>
      </w:r>
      <w:proofErr w:type="spellStart"/>
      <w:r>
        <w:rPr>
          <w:lang w:val="uk-UA"/>
        </w:rPr>
        <w:t>.Мотив</w:t>
      </w:r>
      <w:proofErr w:type="spellEnd"/>
      <w:r>
        <w:rPr>
          <w:lang w:val="uk-UA"/>
        </w:rPr>
        <w:t xml:space="preserve"> мандрів у поезії Тараса Шевченка та </w:t>
      </w:r>
      <w:proofErr w:type="spellStart"/>
      <w:r>
        <w:rPr>
          <w:rFonts w:cs="Times New Roman"/>
        </w:rPr>
        <w:t>Микол</w:t>
      </w:r>
      <w:proofErr w:type="spellEnd"/>
      <w:r>
        <w:rPr>
          <w:rFonts w:cs="Times New Roman"/>
          <w:lang w:val="uk-UA"/>
        </w:rPr>
        <w:t>и</w:t>
      </w:r>
      <w:r>
        <w:rPr>
          <w:rFonts w:cs="Times New Roman"/>
        </w:rPr>
        <w:t xml:space="preserve"> </w:t>
      </w:r>
      <w:r>
        <w:rPr>
          <w:rFonts w:cs="Times New Roman"/>
          <w:lang w:val="uk-UA"/>
        </w:rPr>
        <w:t>Василенка</w:t>
      </w:r>
    </w:p>
    <w:p w:rsidR="00692739" w:rsidRDefault="00692739" w:rsidP="00692739">
      <w:pPr>
        <w:pStyle w:val="a3"/>
        <w:numPr>
          <w:ilvl w:val="0"/>
          <w:numId w:val="8"/>
        </w:numPr>
        <w:jc w:val="both"/>
        <w:rPr>
          <w:lang w:val="uk-UA"/>
        </w:rPr>
      </w:pPr>
      <w:r>
        <w:rPr>
          <w:rFonts w:cs="Times New Roman"/>
          <w:lang w:val="uk-UA"/>
        </w:rPr>
        <w:t>Кобець Я. (451 гр.). Пейзажні мотиви в поезії Пантелеймона Куліша та Миколи Василенка</w:t>
      </w:r>
    </w:p>
    <w:p w:rsidR="00692739" w:rsidRDefault="00692739" w:rsidP="00692739">
      <w:pPr>
        <w:pStyle w:val="a3"/>
        <w:jc w:val="both"/>
        <w:rPr>
          <w:lang w:val="uk-UA"/>
        </w:rPr>
      </w:pPr>
    </w:p>
    <w:p w:rsidR="00692739" w:rsidRDefault="00692739" w:rsidP="00692739">
      <w:pPr>
        <w:pStyle w:val="Standard"/>
      </w:pPr>
      <w:r>
        <w:rPr>
          <w:u w:val="single"/>
          <w:lang w:val="uk-UA"/>
        </w:rPr>
        <w:t>3.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Написан</w:t>
      </w:r>
      <w:proofErr w:type="spellEnd"/>
      <w:r>
        <w:rPr>
          <w:u w:val="single"/>
          <w:lang w:val="uk-UA"/>
        </w:rPr>
        <w:t>о</w:t>
      </w:r>
      <w:r>
        <w:rPr>
          <w:u w:val="single"/>
        </w:rPr>
        <w:t xml:space="preserve"> </w:t>
      </w:r>
      <w:r>
        <w:rPr>
          <w:u w:val="single"/>
          <w:lang w:val="uk-UA"/>
        </w:rPr>
        <w:t xml:space="preserve">10 </w:t>
      </w:r>
      <w:proofErr w:type="spellStart"/>
      <w:r>
        <w:rPr>
          <w:u w:val="single"/>
        </w:rPr>
        <w:t>статей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збірників</w:t>
      </w:r>
      <w:proofErr w:type="spellEnd"/>
      <w:r>
        <w:rPr>
          <w:u w:val="single"/>
        </w:rPr>
        <w:t xml:space="preserve"> </w:t>
      </w:r>
      <w:r>
        <w:rPr>
          <w:u w:val="single"/>
          <w:lang w:val="uk-UA"/>
        </w:rPr>
        <w:t>та опубліковано</w:t>
      </w:r>
      <w:r>
        <w:t>:</w:t>
      </w:r>
    </w:p>
    <w:p w:rsidR="00692739" w:rsidRDefault="00692739" w:rsidP="00692739">
      <w:pPr>
        <w:pStyle w:val="Standard"/>
        <w:numPr>
          <w:ilvl w:val="0"/>
          <w:numId w:val="9"/>
        </w:numPr>
      </w:pPr>
      <w:proofErr w:type="spellStart"/>
      <w:r>
        <w:rPr>
          <w:rFonts w:cs="Times New Roman"/>
          <w:color w:val="000000"/>
          <w:lang w:val="uk-UA"/>
        </w:rPr>
        <w:t>Ястреб</w:t>
      </w:r>
      <w:proofErr w:type="spellEnd"/>
      <w:r>
        <w:rPr>
          <w:rFonts w:cs="Times New Roman"/>
          <w:color w:val="000000"/>
          <w:lang w:val="uk-UA"/>
        </w:rPr>
        <w:t xml:space="preserve"> Н. </w:t>
      </w:r>
      <w:r w:rsidRPr="00692739">
        <w:rPr>
          <w:rFonts w:cs="Times New Roman"/>
          <w:color w:val="000000"/>
        </w:rPr>
        <w:t>«</w:t>
      </w:r>
      <w:r>
        <w:rPr>
          <w:rFonts w:cs="Times New Roman"/>
          <w:color w:val="000000"/>
          <w:lang w:val="uk-UA"/>
        </w:rPr>
        <w:t>Олег Ольжич – поет, науковець, борець за незалежну Україну</w:t>
      </w:r>
      <w:r w:rsidRPr="00692739">
        <w:rPr>
          <w:rFonts w:cs="Times New Roman"/>
          <w:color w:val="000000"/>
        </w:rPr>
        <w:t>»</w:t>
      </w:r>
      <w:r>
        <w:rPr>
          <w:rFonts w:cs="Times New Roman"/>
          <w:color w:val="000000"/>
          <w:lang w:val="uk-UA"/>
        </w:rPr>
        <w:t xml:space="preserve">  (до 110-річчя від дня народження співця-патріота) / Н. </w:t>
      </w:r>
      <w:proofErr w:type="spellStart"/>
      <w:r>
        <w:rPr>
          <w:rFonts w:cs="Times New Roman"/>
          <w:color w:val="000000"/>
          <w:lang w:val="uk-UA"/>
        </w:rPr>
        <w:t>Ястреб</w:t>
      </w:r>
      <w:proofErr w:type="spellEnd"/>
      <w:r>
        <w:rPr>
          <w:rFonts w:cs="Times New Roman"/>
          <w:color w:val="000000"/>
          <w:lang w:val="uk-UA"/>
        </w:rPr>
        <w:t xml:space="preserve"> // </w:t>
      </w:r>
      <w:proofErr w:type="spellStart"/>
      <w:r>
        <w:rPr>
          <w:rFonts w:cs="Times New Roman"/>
          <w:color w:val="000000"/>
        </w:rPr>
        <w:t>Вісник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Таврійської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фундації</w:t>
      </w:r>
      <w:proofErr w:type="spellEnd"/>
      <w:r>
        <w:rPr>
          <w:rFonts w:cs="Times New Roman"/>
          <w:color w:val="000000"/>
        </w:rPr>
        <w:t xml:space="preserve"> (</w:t>
      </w:r>
      <w:proofErr w:type="spellStart"/>
      <w:r>
        <w:rPr>
          <w:rFonts w:cs="Times New Roman"/>
          <w:color w:val="000000"/>
        </w:rPr>
        <w:t>Осередку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вивчення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української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діаспори</w:t>
      </w:r>
      <w:proofErr w:type="spellEnd"/>
      <w:r>
        <w:rPr>
          <w:rFonts w:cs="Times New Roman"/>
          <w:color w:val="000000"/>
        </w:rPr>
        <w:t xml:space="preserve">) : </w:t>
      </w:r>
      <w:proofErr w:type="spellStart"/>
      <w:r>
        <w:rPr>
          <w:rFonts w:cs="Times New Roman"/>
          <w:color w:val="000000"/>
        </w:rPr>
        <w:t>літературно-науковий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збірник</w:t>
      </w:r>
      <w:proofErr w:type="spellEnd"/>
      <w:r>
        <w:rPr>
          <w:rFonts w:cs="Times New Roman"/>
          <w:color w:val="000000"/>
        </w:rPr>
        <w:t xml:space="preserve">.- </w:t>
      </w:r>
      <w:proofErr w:type="spellStart"/>
      <w:r>
        <w:rPr>
          <w:rFonts w:cs="Times New Roman"/>
          <w:color w:val="000000"/>
        </w:rPr>
        <w:t>Вип</w:t>
      </w:r>
      <w:proofErr w:type="spellEnd"/>
      <w:r>
        <w:rPr>
          <w:rFonts w:cs="Times New Roman"/>
          <w:color w:val="000000"/>
        </w:rPr>
        <w:t xml:space="preserve">. 14. — </w:t>
      </w:r>
      <w:proofErr w:type="spellStart"/>
      <w:r>
        <w:rPr>
          <w:rFonts w:cs="Times New Roman"/>
          <w:color w:val="000000"/>
        </w:rPr>
        <w:t>К.–Херсон</w:t>
      </w:r>
      <w:proofErr w:type="spellEnd"/>
      <w:r>
        <w:rPr>
          <w:rFonts w:cs="Times New Roman"/>
          <w:color w:val="000000"/>
        </w:rPr>
        <w:t xml:space="preserve"> : </w:t>
      </w:r>
      <w:proofErr w:type="spellStart"/>
      <w:r>
        <w:rPr>
          <w:rFonts w:cs="Times New Roman"/>
          <w:color w:val="000000"/>
        </w:rPr>
        <w:t>Просвіта</w:t>
      </w:r>
      <w:proofErr w:type="spellEnd"/>
      <w:r>
        <w:rPr>
          <w:rFonts w:cs="Times New Roman"/>
          <w:color w:val="000000"/>
        </w:rPr>
        <w:t>, 2018. — С.218-223.</w:t>
      </w:r>
      <w:r>
        <w:rPr>
          <w:rFonts w:cs="Times New Roman"/>
          <w:color w:val="000000"/>
          <w:lang w:val="uk-UA"/>
        </w:rPr>
        <w:t xml:space="preserve"> 6 с./ 288 с. 0,3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 xml:space="preserve">. / 18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Default="00692739" w:rsidP="00692739">
      <w:pPr>
        <w:pStyle w:val="Standard"/>
        <w:numPr>
          <w:ilvl w:val="0"/>
          <w:numId w:val="9"/>
        </w:numPr>
        <w:jc w:val="both"/>
      </w:pPr>
      <w:r>
        <w:rPr>
          <w:rFonts w:cs="Times New Roman"/>
          <w:lang w:val="uk-UA"/>
        </w:rPr>
        <w:t xml:space="preserve">Панфілов А. </w:t>
      </w:r>
      <w:r>
        <w:rPr>
          <w:rFonts w:ascii="Times New Roman CYR" w:hAnsi="Times New Roman CYR" w:cs="Times New Roman CYR"/>
          <w:color w:val="000000"/>
          <w:lang w:val="uk-UA"/>
        </w:rPr>
        <w:t xml:space="preserve">Феномен </w:t>
      </w:r>
      <w:r>
        <w:rPr>
          <w:rFonts w:ascii="Times New Roman CYR" w:hAnsi="Times New Roman CYR" w:cs="Times New Roman CYR"/>
          <w:b/>
          <w:bCs/>
          <w:i/>
          <w:iCs/>
          <w:color w:val="000000"/>
          <w:lang w:val="uk-UA" w:eastAsia="en-US" w:bidi="uk-UA"/>
        </w:rPr>
        <w:t xml:space="preserve"> </w:t>
      </w:r>
      <w:r>
        <w:rPr>
          <w:rFonts w:ascii="Times New Roman CYR" w:hAnsi="Times New Roman CYR" w:cs="Times New Roman"/>
          <w:i/>
          <w:iCs/>
          <w:color w:val="000000"/>
          <w:lang w:val="ru-RU" w:eastAsia="en-US" w:bidi="uk-UA"/>
        </w:rPr>
        <w:t>«</w:t>
      </w:r>
      <w:r>
        <w:rPr>
          <w:rFonts w:ascii="Times New Roman CYR" w:hAnsi="Times New Roman CYR" w:cs="Times New Roman CYR"/>
          <w:color w:val="000000"/>
          <w:lang w:val="uk-UA" w:eastAsia="en-US" w:bidi="uk-UA"/>
        </w:rPr>
        <w:t>українського Шекспіра</w:t>
      </w:r>
      <w:r>
        <w:rPr>
          <w:rFonts w:ascii="Times New Roman CYR" w:hAnsi="Times New Roman CYR" w:cs="Times New Roman"/>
          <w:color w:val="000000"/>
          <w:lang w:val="ru-RU" w:eastAsia="en-US" w:bidi="uk-UA"/>
        </w:rPr>
        <w:t>»</w:t>
      </w:r>
      <w:r>
        <w:rPr>
          <w:rFonts w:ascii="Times New Roman CYR" w:hAnsi="Times New Roman CYR" w:cs="Times New Roman CYR"/>
          <w:color w:val="000000"/>
          <w:lang w:val="uk-UA" w:eastAsia="en-US" w:bidi="uk-UA"/>
        </w:rPr>
        <w:t xml:space="preserve">: роздуми над виставкою </w:t>
      </w:r>
      <w:r w:rsidRPr="00692739">
        <w:rPr>
          <w:rFonts w:ascii="Times New Roman CYR" w:hAnsi="Times New Roman CYR" w:cs="Times New Roman"/>
          <w:color w:val="000000"/>
          <w:lang w:val="uk-UA" w:eastAsia="en-US" w:bidi="uk-UA"/>
        </w:rPr>
        <w:t>«</w:t>
      </w:r>
      <w:r>
        <w:rPr>
          <w:rFonts w:ascii="Times New Roman CYR" w:hAnsi="Times New Roman CYR" w:cs="Times New Roman CYR"/>
          <w:color w:val="000000"/>
          <w:lang w:val="uk-UA" w:eastAsia="en-US" w:bidi="uk-UA"/>
        </w:rPr>
        <w:t>Микола Куліш і Розстріляне відродження</w:t>
      </w:r>
      <w:r w:rsidRPr="00692739">
        <w:rPr>
          <w:rFonts w:ascii="Times New Roman CYR" w:hAnsi="Times New Roman CYR" w:cs="Times New Roman"/>
          <w:color w:val="000000"/>
          <w:lang w:val="uk-UA" w:eastAsia="en-US" w:bidi="uk-UA"/>
        </w:rPr>
        <w:t>»</w:t>
      </w:r>
      <w:r>
        <w:rPr>
          <w:rFonts w:ascii="Times New Roman CYR" w:hAnsi="Times New Roman CYR" w:cs="Times New Roman CYR"/>
          <w:color w:val="000000"/>
          <w:lang w:val="uk-UA" w:eastAsia="en-US" w:bidi="uk-UA"/>
        </w:rPr>
        <w:t xml:space="preserve"> / А. Панфілов // </w:t>
      </w:r>
      <w:proofErr w:type="spellStart"/>
      <w:r>
        <w:rPr>
          <w:rFonts w:cs="Times New Roman"/>
        </w:rPr>
        <w:t>Вісник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Таврійської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фундації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Осередку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вивчення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української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діаспори</w:t>
      </w:r>
      <w:proofErr w:type="spellEnd"/>
      <w:r>
        <w:rPr>
          <w:rFonts w:cs="Times New Roman"/>
        </w:rPr>
        <w:t xml:space="preserve">) : </w:t>
      </w:r>
      <w:proofErr w:type="spellStart"/>
      <w:r>
        <w:rPr>
          <w:rFonts w:cs="Times New Roman"/>
        </w:rPr>
        <w:t>літературно-науковий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збірник</w:t>
      </w:r>
      <w:proofErr w:type="spellEnd"/>
      <w:r>
        <w:rPr>
          <w:rFonts w:cs="Times New Roman"/>
        </w:rPr>
        <w:t xml:space="preserve">.- </w:t>
      </w:r>
      <w:proofErr w:type="spellStart"/>
      <w:r>
        <w:rPr>
          <w:rFonts w:cs="Times New Roman"/>
        </w:rPr>
        <w:t>Вип</w:t>
      </w:r>
      <w:proofErr w:type="spellEnd"/>
      <w:r>
        <w:rPr>
          <w:rFonts w:cs="Times New Roman"/>
        </w:rPr>
        <w:t xml:space="preserve">. 14. — </w:t>
      </w:r>
      <w:proofErr w:type="spellStart"/>
      <w:r>
        <w:rPr>
          <w:rFonts w:cs="Times New Roman"/>
        </w:rPr>
        <w:t>К.–Херсон</w:t>
      </w:r>
      <w:proofErr w:type="spellEnd"/>
      <w:r>
        <w:rPr>
          <w:rFonts w:cs="Times New Roman"/>
        </w:rPr>
        <w:t xml:space="preserve"> : </w:t>
      </w:r>
      <w:proofErr w:type="spellStart"/>
      <w:r>
        <w:rPr>
          <w:rFonts w:cs="Times New Roman"/>
        </w:rPr>
        <w:t>Просвіта</w:t>
      </w:r>
      <w:proofErr w:type="spellEnd"/>
      <w:r>
        <w:rPr>
          <w:rFonts w:cs="Times New Roman"/>
        </w:rPr>
        <w:t>, 2018. — С.2</w:t>
      </w:r>
      <w:r>
        <w:rPr>
          <w:rFonts w:cs="Times New Roman"/>
          <w:lang w:val="uk-UA"/>
        </w:rPr>
        <w:t>25</w:t>
      </w:r>
      <w:r>
        <w:rPr>
          <w:rFonts w:cs="Times New Roman"/>
        </w:rPr>
        <w:t>-22</w:t>
      </w:r>
      <w:r>
        <w:rPr>
          <w:rFonts w:cs="Times New Roman"/>
          <w:lang w:val="uk-UA"/>
        </w:rPr>
        <w:t>8</w:t>
      </w:r>
      <w:r>
        <w:rPr>
          <w:rFonts w:cs="Times New Roman"/>
        </w:rPr>
        <w:t>.</w:t>
      </w:r>
      <w:r>
        <w:rPr>
          <w:rFonts w:cs="Times New Roman"/>
          <w:lang w:val="uk-UA"/>
        </w:rPr>
        <w:t xml:space="preserve"> 4 с./ 288 с.  0,2 </w:t>
      </w:r>
      <w:proofErr w:type="spellStart"/>
      <w:r>
        <w:rPr>
          <w:rFonts w:cs="Times New Roman"/>
          <w:lang w:val="uk-UA"/>
        </w:rPr>
        <w:t>др.арк</w:t>
      </w:r>
      <w:proofErr w:type="spellEnd"/>
      <w:r>
        <w:rPr>
          <w:rFonts w:cs="Times New Roman"/>
          <w:lang w:val="uk-UA"/>
        </w:rPr>
        <w:t xml:space="preserve">. / 18 </w:t>
      </w:r>
      <w:proofErr w:type="spellStart"/>
      <w:r>
        <w:rPr>
          <w:rFonts w:cs="Times New Roman"/>
          <w:lang w:val="uk-UA"/>
        </w:rPr>
        <w:t>др.арк</w:t>
      </w:r>
      <w:proofErr w:type="spellEnd"/>
      <w:r>
        <w:rPr>
          <w:rFonts w:cs="Times New Roman"/>
          <w:lang w:val="uk-UA"/>
        </w:rPr>
        <w:t>.</w:t>
      </w:r>
    </w:p>
    <w:p w:rsidR="00692739" w:rsidRDefault="00692739" w:rsidP="00692739">
      <w:pPr>
        <w:pStyle w:val="Standard"/>
        <w:numPr>
          <w:ilvl w:val="0"/>
          <w:numId w:val="9"/>
        </w:numPr>
        <w:tabs>
          <w:tab w:val="left" w:pos="0"/>
        </w:tabs>
        <w:jc w:val="both"/>
        <w:rPr>
          <w:lang w:val="uk-UA"/>
        </w:rPr>
      </w:pPr>
      <w:proofErr w:type="spellStart"/>
      <w:r>
        <w:rPr>
          <w:lang w:val="uk-UA"/>
        </w:rPr>
        <w:t>Барбуца</w:t>
      </w:r>
      <w:proofErr w:type="spellEnd"/>
      <w:r>
        <w:rPr>
          <w:lang w:val="uk-UA"/>
        </w:rPr>
        <w:t xml:space="preserve"> А.  Образ Мазепи у творчості Степана Руданського та </w:t>
      </w:r>
      <w:proofErr w:type="spellStart"/>
      <w:r>
        <w:rPr>
          <w:lang w:val="uk-UA"/>
        </w:rPr>
        <w:t>Джоржа</w:t>
      </w:r>
      <w:proofErr w:type="spellEnd"/>
      <w:r>
        <w:rPr>
          <w:lang w:val="uk-UA"/>
        </w:rPr>
        <w:t xml:space="preserve"> Гордона Байрона / А.</w:t>
      </w:r>
      <w:proofErr w:type="spellStart"/>
      <w:r>
        <w:rPr>
          <w:lang w:val="uk-UA"/>
        </w:rPr>
        <w:t>Барбуца</w:t>
      </w:r>
      <w:proofErr w:type="spellEnd"/>
      <w:r>
        <w:rPr>
          <w:lang w:val="uk-UA"/>
        </w:rPr>
        <w:t xml:space="preserve"> //  </w:t>
      </w:r>
      <w:proofErr w:type="spellStart"/>
      <w:r>
        <w:rPr>
          <w:rFonts w:cs="Times New Roman"/>
          <w:color w:val="000000"/>
          <w:lang w:val="ru-RU"/>
        </w:rPr>
        <w:t>Українська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>
        <w:rPr>
          <w:rFonts w:cs="Times New Roman"/>
          <w:color w:val="000000"/>
          <w:lang w:val="ru-RU"/>
        </w:rPr>
        <w:t>мова</w:t>
      </w:r>
      <w:proofErr w:type="spellEnd"/>
      <w:r>
        <w:rPr>
          <w:rFonts w:cs="Times New Roman"/>
          <w:color w:val="000000"/>
          <w:lang w:val="ru-RU"/>
        </w:rPr>
        <w:t xml:space="preserve"> в </w:t>
      </w:r>
      <w:proofErr w:type="spellStart"/>
      <w:r>
        <w:rPr>
          <w:rFonts w:cs="Times New Roman"/>
          <w:color w:val="000000"/>
          <w:lang w:val="ru-RU"/>
        </w:rPr>
        <w:t>контексті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692739">
        <w:rPr>
          <w:rFonts w:cs="Times New Roman"/>
          <w:color w:val="000000"/>
          <w:lang w:val="ru-RU"/>
        </w:rPr>
        <w:t>слов'янознавства</w:t>
      </w:r>
      <w:proofErr w:type="spellEnd"/>
      <w:r>
        <w:rPr>
          <w:rFonts w:cs="Times New Roman"/>
          <w:color w:val="000000"/>
          <w:lang w:val="ru-RU"/>
        </w:rPr>
        <w:t xml:space="preserve"> та </w:t>
      </w:r>
      <w:proofErr w:type="spellStart"/>
      <w:r>
        <w:rPr>
          <w:rFonts w:cs="Times New Roman"/>
          <w:color w:val="000000"/>
          <w:lang w:val="ru-RU"/>
        </w:rPr>
        <w:t>компаративістики</w:t>
      </w:r>
      <w:proofErr w:type="spellEnd"/>
      <w:r>
        <w:rPr>
          <w:rFonts w:cs="Times New Roman"/>
          <w:color w:val="000000"/>
          <w:lang w:val="ru-RU"/>
        </w:rPr>
        <w:t xml:space="preserve">: </w:t>
      </w:r>
      <w:proofErr w:type="spellStart"/>
      <w:r>
        <w:rPr>
          <w:rFonts w:cs="Times New Roman"/>
          <w:color w:val="000000"/>
          <w:lang w:val="uk-UA"/>
        </w:rPr>
        <w:t>мат.конф.-</w:t>
      </w:r>
      <w:proofErr w:type="spellEnd"/>
      <w:r>
        <w:rPr>
          <w:rFonts w:cs="Times New Roman"/>
          <w:color w:val="000000"/>
          <w:lang w:val="uk-UA"/>
        </w:rPr>
        <w:t xml:space="preserve"> Херсон, 2019. - С.203-207. 5 с. / 305 с. 0,2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 xml:space="preserve">. / 12,4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Default="00692739" w:rsidP="00692739">
      <w:pPr>
        <w:pStyle w:val="Standard"/>
        <w:numPr>
          <w:ilvl w:val="0"/>
          <w:numId w:val="9"/>
        </w:numPr>
        <w:tabs>
          <w:tab w:val="left" w:pos="0"/>
        </w:tabs>
        <w:jc w:val="both"/>
        <w:rPr>
          <w:lang w:val="uk-UA"/>
        </w:rPr>
      </w:pPr>
      <w:proofErr w:type="spellStart"/>
      <w:r>
        <w:rPr>
          <w:rFonts w:cs="Times New Roman"/>
          <w:color w:val="000000"/>
          <w:lang w:val="uk-UA"/>
        </w:rPr>
        <w:t>Барбуца</w:t>
      </w:r>
      <w:proofErr w:type="spellEnd"/>
      <w:r>
        <w:rPr>
          <w:rFonts w:cs="Times New Roman"/>
          <w:color w:val="000000"/>
          <w:lang w:val="uk-UA"/>
        </w:rPr>
        <w:t xml:space="preserve"> А.  Образ Мазепи у творах Степана Руданського та поетів діаспори / А.</w:t>
      </w:r>
      <w:proofErr w:type="spellStart"/>
      <w:r>
        <w:rPr>
          <w:rFonts w:cs="Times New Roman"/>
          <w:color w:val="000000"/>
          <w:lang w:val="uk-UA"/>
        </w:rPr>
        <w:t>Барбуца</w:t>
      </w:r>
      <w:proofErr w:type="spellEnd"/>
      <w:r>
        <w:rPr>
          <w:rFonts w:cs="Times New Roman"/>
          <w:color w:val="000000"/>
          <w:lang w:val="uk-UA"/>
        </w:rPr>
        <w:t xml:space="preserve"> // </w:t>
      </w:r>
      <w:r>
        <w:rPr>
          <w:rFonts w:cs="Times New Roman"/>
          <w:bCs/>
          <w:color w:val="000000"/>
          <w:lang w:val="uk-UA"/>
        </w:rPr>
        <w:t xml:space="preserve">Література української діаспори в історико-культурному контексті: зб. - Херсон, 2019. - С.6-10. </w:t>
      </w:r>
      <w:r>
        <w:rPr>
          <w:rFonts w:cs="Times New Roman"/>
          <w:bCs/>
          <w:color w:val="000000"/>
          <w:lang w:val="ru-RU"/>
        </w:rPr>
        <w:t xml:space="preserve">5 с. / </w:t>
      </w:r>
      <w:r>
        <w:rPr>
          <w:rFonts w:cs="Times New Roman"/>
          <w:bCs/>
          <w:color w:val="000000"/>
          <w:lang w:val="uk-UA"/>
        </w:rPr>
        <w:t xml:space="preserve"> 150 с. </w:t>
      </w:r>
      <w:r>
        <w:rPr>
          <w:rFonts w:cs="Times New Roman"/>
          <w:color w:val="000000"/>
          <w:lang w:val="uk-UA"/>
        </w:rPr>
        <w:t xml:space="preserve">0,2 </w:t>
      </w:r>
      <w:proofErr w:type="spellStart"/>
      <w:r>
        <w:rPr>
          <w:rFonts w:cs="Times New Roman"/>
          <w:color w:val="000000"/>
          <w:lang w:val="uk-UA"/>
        </w:rPr>
        <w:t>др</w:t>
      </w:r>
      <w:proofErr w:type="gramStart"/>
      <w:r>
        <w:rPr>
          <w:rFonts w:cs="Times New Roman"/>
          <w:color w:val="000000"/>
          <w:lang w:val="uk-UA"/>
        </w:rPr>
        <w:t>.а</w:t>
      </w:r>
      <w:proofErr w:type="gramEnd"/>
      <w:r>
        <w:rPr>
          <w:rFonts w:cs="Times New Roman"/>
          <w:color w:val="000000"/>
          <w:lang w:val="uk-UA"/>
        </w:rPr>
        <w:t>рк</w:t>
      </w:r>
      <w:proofErr w:type="spellEnd"/>
      <w:r>
        <w:rPr>
          <w:rFonts w:cs="Times New Roman"/>
          <w:color w:val="000000"/>
          <w:lang w:val="uk-UA"/>
        </w:rPr>
        <w:t xml:space="preserve">. / 6,2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Default="00692739" w:rsidP="00692739">
      <w:pPr>
        <w:pStyle w:val="Standard"/>
        <w:numPr>
          <w:ilvl w:val="0"/>
          <w:numId w:val="9"/>
        </w:numPr>
        <w:tabs>
          <w:tab w:val="left" w:pos="0"/>
        </w:tabs>
        <w:jc w:val="both"/>
        <w:rPr>
          <w:lang w:val="uk-UA"/>
        </w:rPr>
      </w:pPr>
      <w:proofErr w:type="spellStart"/>
      <w:r>
        <w:rPr>
          <w:rFonts w:cs="Times New Roman"/>
          <w:bCs/>
          <w:color w:val="000000"/>
          <w:lang w:val="uk-UA"/>
        </w:rPr>
        <w:t>Барбуца</w:t>
      </w:r>
      <w:proofErr w:type="spellEnd"/>
      <w:r>
        <w:rPr>
          <w:rFonts w:cs="Times New Roman"/>
          <w:bCs/>
          <w:color w:val="000000"/>
          <w:lang w:val="uk-UA"/>
        </w:rPr>
        <w:t xml:space="preserve"> А.  </w:t>
      </w:r>
      <w:r>
        <w:rPr>
          <w:rFonts w:cs="Times New Roman"/>
          <w:color w:val="000000"/>
          <w:lang w:val="uk-UA"/>
        </w:rPr>
        <w:t xml:space="preserve">Козацькі мотиви в поезії С. Руданського та М. Василенка </w:t>
      </w:r>
      <w:r>
        <w:rPr>
          <w:rFonts w:cs="Times New Roman"/>
          <w:bCs/>
          <w:color w:val="000000"/>
          <w:lang w:val="uk-UA"/>
        </w:rPr>
        <w:t xml:space="preserve"> / А.</w:t>
      </w:r>
      <w:proofErr w:type="spellStart"/>
      <w:r>
        <w:rPr>
          <w:rFonts w:cs="Times New Roman"/>
          <w:bCs/>
          <w:color w:val="000000"/>
          <w:lang w:val="uk-UA"/>
        </w:rPr>
        <w:t>Барбуца</w:t>
      </w:r>
      <w:proofErr w:type="spellEnd"/>
      <w:r>
        <w:rPr>
          <w:rFonts w:cs="Times New Roman"/>
          <w:bCs/>
          <w:color w:val="000000"/>
          <w:lang w:val="uk-UA"/>
        </w:rPr>
        <w:t xml:space="preserve"> // Вісник Таврійської фундації (Осередку вивчення української діаспори) : літературно-науковий </w:t>
      </w:r>
      <w:proofErr w:type="spellStart"/>
      <w:r>
        <w:rPr>
          <w:rFonts w:cs="Times New Roman"/>
          <w:bCs/>
          <w:color w:val="000000"/>
          <w:lang w:val="uk-UA"/>
        </w:rPr>
        <w:t>збірник.-</w:t>
      </w:r>
      <w:proofErr w:type="spellEnd"/>
      <w:r>
        <w:rPr>
          <w:rFonts w:cs="Times New Roman"/>
          <w:bCs/>
          <w:color w:val="000000"/>
          <w:lang w:val="uk-UA"/>
        </w:rPr>
        <w:t xml:space="preserve"> Вип. 15. — Херсон, 2019. — С.50-53. 4 с. / 238 с. </w:t>
      </w:r>
      <w:r>
        <w:rPr>
          <w:rFonts w:cs="Times New Roman"/>
          <w:color w:val="000000"/>
          <w:lang w:val="uk-UA"/>
        </w:rPr>
        <w:t xml:space="preserve">0,2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 xml:space="preserve">. / 13,92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Default="00692739" w:rsidP="00692739">
      <w:pPr>
        <w:pStyle w:val="Standard"/>
        <w:numPr>
          <w:ilvl w:val="0"/>
          <w:numId w:val="9"/>
        </w:numPr>
        <w:tabs>
          <w:tab w:val="left" w:pos="0"/>
        </w:tabs>
        <w:jc w:val="both"/>
        <w:rPr>
          <w:rFonts w:cs="Times New Roman"/>
          <w:bCs/>
          <w:color w:val="000000"/>
          <w:lang w:val="uk-UA"/>
        </w:rPr>
      </w:pPr>
      <w:proofErr w:type="spellStart"/>
      <w:r>
        <w:rPr>
          <w:rFonts w:cs="Times New Roman"/>
          <w:bCs/>
          <w:color w:val="000000"/>
          <w:lang w:val="uk-UA"/>
        </w:rPr>
        <w:t>Макогон</w:t>
      </w:r>
      <w:proofErr w:type="spellEnd"/>
      <w:r>
        <w:rPr>
          <w:rFonts w:cs="Times New Roman"/>
          <w:bCs/>
          <w:color w:val="000000"/>
          <w:lang w:val="uk-UA"/>
        </w:rPr>
        <w:t xml:space="preserve"> А. «Мотив долі в прозі Івана Франка («Борислав сміється») та В. Винниченка («</w:t>
      </w:r>
      <w:proofErr w:type="spellStart"/>
      <w:r>
        <w:rPr>
          <w:rFonts w:cs="Times New Roman"/>
          <w:bCs/>
          <w:color w:val="000000"/>
          <w:lang w:val="uk-UA"/>
        </w:rPr>
        <w:t>Салдатики</w:t>
      </w:r>
      <w:proofErr w:type="spellEnd"/>
      <w:r>
        <w:rPr>
          <w:rFonts w:cs="Times New Roman"/>
          <w:bCs/>
          <w:color w:val="000000"/>
          <w:lang w:val="uk-UA"/>
        </w:rPr>
        <w:t xml:space="preserve">!»)» / А. </w:t>
      </w:r>
      <w:proofErr w:type="spellStart"/>
      <w:r>
        <w:rPr>
          <w:rFonts w:cs="Times New Roman"/>
          <w:bCs/>
          <w:color w:val="000000"/>
          <w:lang w:val="uk-UA"/>
        </w:rPr>
        <w:t>Макогон</w:t>
      </w:r>
      <w:proofErr w:type="spellEnd"/>
      <w:r>
        <w:rPr>
          <w:rFonts w:cs="Times New Roman"/>
          <w:bCs/>
          <w:color w:val="000000"/>
          <w:lang w:val="uk-UA"/>
        </w:rPr>
        <w:t xml:space="preserve"> // Література української діаспори у світовому історико-культурному процесі збірник матеріалів VIII Всеукраїнської студентської науково-практичної </w:t>
      </w:r>
      <w:proofErr w:type="spellStart"/>
      <w:r>
        <w:rPr>
          <w:rFonts w:cs="Times New Roman"/>
          <w:bCs/>
          <w:color w:val="000000"/>
          <w:lang w:val="uk-UA"/>
        </w:rPr>
        <w:t>інтернет-конференції</w:t>
      </w:r>
      <w:proofErr w:type="spellEnd"/>
      <w:r>
        <w:rPr>
          <w:rFonts w:cs="Times New Roman"/>
          <w:bCs/>
          <w:color w:val="000000"/>
          <w:lang w:val="uk-UA"/>
        </w:rPr>
        <w:t xml:space="preserve"> / [редактори-упорядники А.В. Демченко, Т.О. </w:t>
      </w:r>
      <w:proofErr w:type="spellStart"/>
      <w:r>
        <w:rPr>
          <w:rFonts w:cs="Times New Roman"/>
          <w:bCs/>
          <w:color w:val="000000"/>
          <w:lang w:val="uk-UA"/>
        </w:rPr>
        <w:t>Цепкало</w:t>
      </w:r>
      <w:proofErr w:type="spellEnd"/>
      <w:r>
        <w:rPr>
          <w:rFonts w:cs="Times New Roman"/>
          <w:bCs/>
          <w:color w:val="000000"/>
          <w:lang w:val="uk-UA"/>
        </w:rPr>
        <w:t xml:space="preserve">, Н.С. </w:t>
      </w:r>
      <w:proofErr w:type="spellStart"/>
      <w:r>
        <w:rPr>
          <w:rFonts w:cs="Times New Roman"/>
          <w:bCs/>
          <w:color w:val="000000"/>
          <w:lang w:val="uk-UA"/>
        </w:rPr>
        <w:t>Чаура</w:t>
      </w:r>
      <w:proofErr w:type="spellEnd"/>
      <w:r>
        <w:rPr>
          <w:rFonts w:cs="Times New Roman"/>
          <w:bCs/>
          <w:color w:val="000000"/>
          <w:lang w:val="uk-UA"/>
        </w:rPr>
        <w:t xml:space="preserve">]. – Херсон: ХДУ, 2019. –  С. 78-83. </w:t>
      </w:r>
      <w:r>
        <w:rPr>
          <w:rFonts w:cs="Times New Roman"/>
          <w:bCs/>
          <w:color w:val="000000"/>
          <w:lang w:val="ru-RU"/>
        </w:rPr>
        <w:t xml:space="preserve">6 </w:t>
      </w:r>
      <w:r>
        <w:rPr>
          <w:rFonts w:cs="Times New Roman"/>
          <w:bCs/>
          <w:color w:val="000000"/>
          <w:lang w:val="uk-UA"/>
        </w:rPr>
        <w:t xml:space="preserve">с./ 150 с. </w:t>
      </w:r>
      <w:r>
        <w:rPr>
          <w:rFonts w:cs="Times New Roman"/>
          <w:color w:val="000000"/>
          <w:lang w:val="uk-UA"/>
        </w:rPr>
        <w:t xml:space="preserve">0,2 </w:t>
      </w:r>
      <w:proofErr w:type="spellStart"/>
      <w:r>
        <w:rPr>
          <w:rFonts w:cs="Times New Roman"/>
          <w:color w:val="000000"/>
          <w:lang w:val="uk-UA"/>
        </w:rPr>
        <w:t>др</w:t>
      </w:r>
      <w:proofErr w:type="gramStart"/>
      <w:r>
        <w:rPr>
          <w:rFonts w:cs="Times New Roman"/>
          <w:color w:val="000000"/>
          <w:lang w:val="uk-UA"/>
        </w:rPr>
        <w:t>.а</w:t>
      </w:r>
      <w:proofErr w:type="gramEnd"/>
      <w:r>
        <w:rPr>
          <w:rFonts w:cs="Times New Roman"/>
          <w:color w:val="000000"/>
          <w:lang w:val="uk-UA"/>
        </w:rPr>
        <w:t>рк</w:t>
      </w:r>
      <w:proofErr w:type="spellEnd"/>
      <w:r>
        <w:rPr>
          <w:rFonts w:cs="Times New Roman"/>
          <w:color w:val="000000"/>
          <w:lang w:val="uk-UA"/>
        </w:rPr>
        <w:t xml:space="preserve">. / 6,2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Default="00692739" w:rsidP="00692739">
      <w:pPr>
        <w:pStyle w:val="Standard"/>
        <w:numPr>
          <w:ilvl w:val="0"/>
          <w:numId w:val="9"/>
        </w:numPr>
        <w:tabs>
          <w:tab w:val="left" w:pos="0"/>
        </w:tabs>
        <w:jc w:val="both"/>
        <w:rPr>
          <w:rFonts w:cs="Times New Roman"/>
          <w:bCs/>
          <w:color w:val="000000"/>
          <w:lang w:val="uk-UA"/>
        </w:rPr>
      </w:pPr>
      <w:proofErr w:type="spellStart"/>
      <w:r>
        <w:rPr>
          <w:rFonts w:cs="Times New Roman"/>
          <w:bCs/>
          <w:color w:val="000000"/>
          <w:lang w:val="uk-UA"/>
        </w:rPr>
        <w:t>Макогон</w:t>
      </w:r>
      <w:proofErr w:type="spellEnd"/>
      <w:r>
        <w:rPr>
          <w:rFonts w:cs="Times New Roman"/>
          <w:bCs/>
          <w:color w:val="000000"/>
          <w:lang w:val="uk-UA"/>
        </w:rPr>
        <w:t xml:space="preserve"> А. «Мотив долі в повістях І.Франка «Борислав сміється» та «Над урвищем» Миколи Василенка» / А. </w:t>
      </w:r>
      <w:proofErr w:type="spellStart"/>
      <w:r>
        <w:rPr>
          <w:rFonts w:cs="Times New Roman"/>
          <w:bCs/>
          <w:color w:val="000000"/>
          <w:lang w:val="uk-UA"/>
        </w:rPr>
        <w:t>Макогон</w:t>
      </w:r>
      <w:proofErr w:type="spellEnd"/>
      <w:r>
        <w:rPr>
          <w:rFonts w:cs="Times New Roman"/>
          <w:bCs/>
          <w:color w:val="000000"/>
          <w:lang w:val="uk-UA"/>
        </w:rPr>
        <w:t xml:space="preserve"> // Вісник Таврійської фундацій (ОВУД). – Херсон, 2019. –  Вип. 15. – С.65-70. 6 с. /  238 с. </w:t>
      </w:r>
      <w:r>
        <w:rPr>
          <w:rFonts w:cs="Times New Roman"/>
          <w:color w:val="000000"/>
          <w:lang w:val="uk-UA"/>
        </w:rPr>
        <w:t xml:space="preserve">0,2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 xml:space="preserve">. / 13,92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Default="00692739" w:rsidP="00692739">
      <w:pPr>
        <w:pStyle w:val="Standard"/>
        <w:numPr>
          <w:ilvl w:val="0"/>
          <w:numId w:val="9"/>
        </w:numPr>
        <w:tabs>
          <w:tab w:val="left" w:pos="0"/>
        </w:tabs>
        <w:jc w:val="both"/>
        <w:rPr>
          <w:lang w:val="uk-UA"/>
        </w:rPr>
      </w:pPr>
      <w:proofErr w:type="spellStart"/>
      <w:r>
        <w:rPr>
          <w:rFonts w:cs="Times New Roman"/>
          <w:bCs/>
          <w:color w:val="000000"/>
          <w:lang w:val="uk-UA"/>
        </w:rPr>
        <w:t>Макогон</w:t>
      </w:r>
      <w:proofErr w:type="spellEnd"/>
      <w:r>
        <w:rPr>
          <w:rFonts w:cs="Times New Roman"/>
          <w:bCs/>
          <w:color w:val="000000"/>
          <w:lang w:val="uk-UA"/>
        </w:rPr>
        <w:t xml:space="preserve"> А. Мотив долі в прозі Івана Франка («Борислав сміється») та </w:t>
      </w:r>
      <w:proofErr w:type="spellStart"/>
      <w:r>
        <w:rPr>
          <w:rFonts w:cs="Times New Roman"/>
          <w:bCs/>
          <w:color w:val="000000"/>
          <w:lang w:val="uk-UA"/>
        </w:rPr>
        <w:t>Брета</w:t>
      </w:r>
      <w:proofErr w:type="spellEnd"/>
      <w:r>
        <w:rPr>
          <w:rFonts w:cs="Times New Roman"/>
          <w:bCs/>
          <w:color w:val="000000"/>
          <w:lang w:val="uk-UA"/>
        </w:rPr>
        <w:t xml:space="preserve"> </w:t>
      </w:r>
      <w:proofErr w:type="spellStart"/>
      <w:r>
        <w:rPr>
          <w:rFonts w:cs="Times New Roman"/>
          <w:bCs/>
          <w:color w:val="000000"/>
          <w:lang w:val="uk-UA"/>
        </w:rPr>
        <w:t>Гарта</w:t>
      </w:r>
      <w:proofErr w:type="spellEnd"/>
      <w:r>
        <w:rPr>
          <w:rFonts w:cs="Times New Roman"/>
          <w:bCs/>
          <w:color w:val="000000"/>
          <w:lang w:val="uk-UA"/>
        </w:rPr>
        <w:t xml:space="preserve"> </w:t>
      </w:r>
      <w:bookmarkStart w:id="0" w:name="_GoBack"/>
      <w:bookmarkEnd w:id="0"/>
      <w:r>
        <w:rPr>
          <w:rFonts w:cs="Times New Roman"/>
          <w:bCs/>
          <w:color w:val="000000"/>
          <w:lang w:val="uk-UA"/>
        </w:rPr>
        <w:t>(«</w:t>
      </w:r>
      <w:proofErr w:type="spellStart"/>
      <w:r>
        <w:rPr>
          <w:rFonts w:cs="Times New Roman"/>
          <w:bCs/>
          <w:color w:val="000000"/>
          <w:lang w:val="uk-UA"/>
        </w:rPr>
        <w:t>Габрієль</w:t>
      </w:r>
      <w:proofErr w:type="spellEnd"/>
      <w:r>
        <w:rPr>
          <w:rFonts w:cs="Times New Roman"/>
          <w:bCs/>
          <w:color w:val="000000"/>
          <w:lang w:val="uk-UA"/>
        </w:rPr>
        <w:t xml:space="preserve"> </w:t>
      </w:r>
      <w:proofErr w:type="spellStart"/>
      <w:r>
        <w:rPr>
          <w:rFonts w:cs="Times New Roman"/>
          <w:bCs/>
          <w:color w:val="000000"/>
          <w:lang w:val="uk-UA"/>
        </w:rPr>
        <w:t>Конрой</w:t>
      </w:r>
      <w:proofErr w:type="spellEnd"/>
      <w:r>
        <w:rPr>
          <w:rFonts w:cs="Times New Roman"/>
          <w:bCs/>
          <w:color w:val="000000"/>
          <w:lang w:val="uk-UA"/>
        </w:rPr>
        <w:t xml:space="preserve">»). / А. </w:t>
      </w:r>
      <w:proofErr w:type="spellStart"/>
      <w:r>
        <w:rPr>
          <w:rFonts w:cs="Times New Roman"/>
          <w:bCs/>
          <w:color w:val="000000"/>
          <w:lang w:val="uk-UA"/>
        </w:rPr>
        <w:t>Макогон</w:t>
      </w:r>
      <w:proofErr w:type="spellEnd"/>
      <w:r>
        <w:rPr>
          <w:rFonts w:cs="Times New Roman"/>
          <w:bCs/>
          <w:color w:val="000000"/>
          <w:lang w:val="uk-UA"/>
        </w:rPr>
        <w:t xml:space="preserve"> // </w:t>
      </w:r>
      <w:r w:rsidRPr="00692739">
        <w:rPr>
          <w:rFonts w:cs="Times New Roman"/>
          <w:color w:val="000000"/>
          <w:lang w:val="uk-UA"/>
        </w:rPr>
        <w:t xml:space="preserve">Українська мова в контексті слов'янознавства та компаративістики: </w:t>
      </w:r>
      <w:proofErr w:type="spellStart"/>
      <w:r>
        <w:rPr>
          <w:rFonts w:cs="Times New Roman"/>
          <w:color w:val="000000"/>
          <w:lang w:val="uk-UA"/>
        </w:rPr>
        <w:t>мат.конф.-</w:t>
      </w:r>
      <w:proofErr w:type="spellEnd"/>
      <w:r>
        <w:rPr>
          <w:rFonts w:cs="Times New Roman"/>
          <w:color w:val="000000"/>
          <w:lang w:val="uk-UA"/>
        </w:rPr>
        <w:t xml:space="preserve"> Херсон, 2019. - С.227-231 5 с. / 305 с.   0,2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 xml:space="preserve">. / 12,4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Pr="00692739" w:rsidRDefault="00692739" w:rsidP="00692739">
      <w:pPr>
        <w:pStyle w:val="Standard"/>
        <w:numPr>
          <w:ilvl w:val="0"/>
          <w:numId w:val="9"/>
        </w:numPr>
        <w:tabs>
          <w:tab w:val="left" w:pos="0"/>
        </w:tabs>
        <w:jc w:val="both"/>
        <w:rPr>
          <w:lang w:val="uk-UA"/>
        </w:rPr>
      </w:pPr>
      <w:proofErr w:type="spellStart"/>
      <w:r>
        <w:rPr>
          <w:rFonts w:cs="Times New Roman"/>
          <w:color w:val="000000"/>
          <w:lang w:val="uk-UA"/>
        </w:rPr>
        <w:t>Маркіна</w:t>
      </w:r>
      <w:proofErr w:type="spellEnd"/>
      <w:r>
        <w:rPr>
          <w:rFonts w:cs="Times New Roman"/>
          <w:color w:val="000000"/>
          <w:lang w:val="uk-UA"/>
        </w:rPr>
        <w:t xml:space="preserve"> А. Тема кохання в поезії Миколи Василенка і Тадея </w:t>
      </w:r>
      <w:proofErr w:type="spellStart"/>
      <w:r>
        <w:rPr>
          <w:rFonts w:cs="Times New Roman"/>
          <w:color w:val="000000"/>
          <w:lang w:val="uk-UA"/>
        </w:rPr>
        <w:t>Карабовича</w:t>
      </w:r>
      <w:proofErr w:type="spellEnd"/>
      <w:r>
        <w:rPr>
          <w:rFonts w:cs="Times New Roman"/>
          <w:color w:val="000000"/>
          <w:lang w:val="uk-UA"/>
        </w:rPr>
        <w:t xml:space="preserve"> /  А. </w:t>
      </w:r>
      <w:proofErr w:type="spellStart"/>
      <w:r>
        <w:rPr>
          <w:rFonts w:cs="Times New Roman"/>
          <w:color w:val="000000"/>
          <w:lang w:val="uk-UA"/>
        </w:rPr>
        <w:t>Маркіна</w:t>
      </w:r>
      <w:proofErr w:type="spellEnd"/>
      <w:r>
        <w:rPr>
          <w:rFonts w:cs="Times New Roman"/>
          <w:color w:val="000000"/>
          <w:lang w:val="uk-UA"/>
        </w:rPr>
        <w:t xml:space="preserve"> // </w:t>
      </w:r>
      <w:r>
        <w:rPr>
          <w:rFonts w:cs="Times New Roman"/>
          <w:bCs/>
          <w:color w:val="000000"/>
          <w:lang w:val="uk-UA"/>
        </w:rPr>
        <w:t xml:space="preserve">Вісник Таврійської фундацій (ОВУД). –  Херсон, 2019. – Вип. 15. – С.61-64. 4 с. / 238 с. </w:t>
      </w:r>
      <w:r>
        <w:rPr>
          <w:rFonts w:cs="Times New Roman"/>
          <w:color w:val="000000"/>
          <w:lang w:val="uk-UA"/>
        </w:rPr>
        <w:t xml:space="preserve">0,2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 xml:space="preserve">. / 13,92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Default="00692739" w:rsidP="00692739">
      <w:pPr>
        <w:pStyle w:val="Standard"/>
        <w:numPr>
          <w:ilvl w:val="0"/>
          <w:numId w:val="9"/>
        </w:numPr>
        <w:tabs>
          <w:tab w:val="left" w:pos="0"/>
        </w:tabs>
        <w:jc w:val="both"/>
        <w:rPr>
          <w:lang w:val="uk-UA"/>
        </w:rPr>
      </w:pPr>
      <w:r>
        <w:rPr>
          <w:rFonts w:cs="Times New Roman"/>
          <w:color w:val="000000"/>
          <w:lang w:val="uk-UA"/>
        </w:rPr>
        <w:t xml:space="preserve"> Довга Г. «О Боже милий, розірви кайдани»! / Г. Довга // </w:t>
      </w:r>
      <w:r>
        <w:rPr>
          <w:rFonts w:cs="Times New Roman"/>
          <w:bCs/>
          <w:color w:val="000000"/>
          <w:lang w:val="uk-UA"/>
        </w:rPr>
        <w:t xml:space="preserve">Вісник Таврійської фундацій (ОВУД). –  Херсон, 2019. – Вип. 15. – С.61-64. 4 с. / 238 с. </w:t>
      </w:r>
      <w:r>
        <w:rPr>
          <w:rFonts w:cs="Times New Roman"/>
          <w:color w:val="000000"/>
          <w:lang w:val="uk-UA"/>
        </w:rPr>
        <w:t xml:space="preserve">0,2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 xml:space="preserve">. / 13,92 </w:t>
      </w:r>
      <w:proofErr w:type="spellStart"/>
      <w:r>
        <w:rPr>
          <w:rFonts w:cs="Times New Roman"/>
          <w:color w:val="000000"/>
          <w:lang w:val="uk-UA"/>
        </w:rPr>
        <w:t>др.арк</w:t>
      </w:r>
      <w:proofErr w:type="spellEnd"/>
      <w:r>
        <w:rPr>
          <w:rFonts w:cs="Times New Roman"/>
          <w:color w:val="000000"/>
          <w:lang w:val="uk-UA"/>
        </w:rPr>
        <w:t>.</w:t>
      </w:r>
    </w:p>
    <w:p w:rsidR="00692739" w:rsidRDefault="00692739" w:rsidP="00692739">
      <w:pPr>
        <w:pStyle w:val="Standard"/>
        <w:spacing w:before="240" w:after="200"/>
        <w:jc w:val="both"/>
      </w:pPr>
    </w:p>
    <w:p w:rsidR="00692739" w:rsidRDefault="00692739" w:rsidP="00692739">
      <w:pPr>
        <w:pStyle w:val="Standard"/>
        <w:jc w:val="both"/>
      </w:pPr>
      <w:proofErr w:type="spellStart"/>
      <w:r>
        <w:rPr>
          <w:bCs/>
        </w:rPr>
        <w:t>Керівник</w:t>
      </w:r>
      <w:proofErr w:type="spellEnd"/>
      <w:r>
        <w:rPr>
          <w:bCs/>
          <w:lang w:val="uk-UA"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проблемної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групи</w:t>
      </w:r>
      <w:proofErr w:type="spellEnd"/>
      <w:r>
        <w:rPr>
          <w:bCs/>
        </w:rPr>
        <w:t xml:space="preserve">                                  </w:t>
      </w:r>
      <w:proofErr w:type="spellStart"/>
      <w:r>
        <w:rPr>
          <w:bCs/>
        </w:rPr>
        <w:t>доцент</w:t>
      </w:r>
      <w:proofErr w:type="spellEnd"/>
      <w:r>
        <w:rPr>
          <w:bCs/>
        </w:rPr>
        <w:t xml:space="preserve"> І.В. </w:t>
      </w:r>
      <w:proofErr w:type="spellStart"/>
      <w:r>
        <w:rPr>
          <w:bCs/>
        </w:rPr>
        <w:t>Немченко</w:t>
      </w:r>
      <w:proofErr w:type="spellEnd"/>
    </w:p>
    <w:p w:rsidR="00692739" w:rsidRDefault="00692739" w:rsidP="00692739">
      <w:pPr>
        <w:pStyle w:val="Standard"/>
        <w:jc w:val="both"/>
        <w:rPr>
          <w:bCs/>
        </w:rPr>
      </w:pPr>
    </w:p>
    <w:p w:rsidR="00692739" w:rsidRDefault="00692739" w:rsidP="00692739">
      <w:pPr>
        <w:pStyle w:val="Standard"/>
        <w:jc w:val="both"/>
        <w:rPr>
          <w:bCs/>
        </w:rPr>
      </w:pPr>
      <w:proofErr w:type="spellStart"/>
      <w:r>
        <w:rPr>
          <w:bCs/>
        </w:rPr>
        <w:t>Декан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факультету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>української</w:t>
      </w:r>
    </w:p>
    <w:p w:rsidR="00D912F5" w:rsidRPr="00692739" w:rsidRDefault="00692739" w:rsidP="00DE28A8">
      <w:pPr>
        <w:pStyle w:val="Standard"/>
        <w:jc w:val="both"/>
        <w:rPr>
          <w:lang w:val="uk-UA"/>
        </w:rPr>
      </w:pPr>
      <w:proofErr w:type="spellStart"/>
      <w:r>
        <w:rPr>
          <w:bCs/>
        </w:rPr>
        <w:t>філології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журналістики</w:t>
      </w:r>
      <w:proofErr w:type="spellEnd"/>
      <w:r>
        <w:rPr>
          <w:bCs/>
        </w:rPr>
        <w:t xml:space="preserve">                                      </w:t>
      </w:r>
      <w:proofErr w:type="spellStart"/>
      <w:r>
        <w:rPr>
          <w:bCs/>
        </w:rPr>
        <w:t>професор</w:t>
      </w:r>
      <w:proofErr w:type="spellEnd"/>
      <w:r>
        <w:rPr>
          <w:bCs/>
        </w:rPr>
        <w:t xml:space="preserve"> В.П. </w:t>
      </w:r>
      <w:proofErr w:type="spellStart"/>
      <w:r>
        <w:rPr>
          <w:bCs/>
        </w:rPr>
        <w:t>Олексенко</w:t>
      </w:r>
      <w:proofErr w:type="spellEnd"/>
    </w:p>
    <w:sectPr w:rsidR="00D912F5" w:rsidRPr="00692739" w:rsidSect="003B2F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769"/>
    <w:multiLevelType w:val="multilevel"/>
    <w:tmpl w:val="EA4E493A"/>
    <w:styleLink w:val="WW8Num5"/>
    <w:lvl w:ilvl="0">
      <w:start w:val="1"/>
      <w:numFmt w:val="decimal"/>
      <w:lvlText w:val="%1."/>
      <w:lvlJc w:val="left"/>
      <w:rPr>
        <w:lang w:val="uk-U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A3B107B"/>
    <w:multiLevelType w:val="multilevel"/>
    <w:tmpl w:val="C42A26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89103CC"/>
    <w:multiLevelType w:val="multilevel"/>
    <w:tmpl w:val="B0FAD836"/>
    <w:styleLink w:val="WW8Num3"/>
    <w:lvl w:ilvl="0">
      <w:start w:val="1"/>
      <w:numFmt w:val="decimal"/>
      <w:lvlText w:val="%1."/>
      <w:lvlJc w:val="left"/>
      <w:rPr>
        <w:lang w:val="uk-U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A8E4977"/>
    <w:multiLevelType w:val="multilevel"/>
    <w:tmpl w:val="1DC6937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3591F6A"/>
    <w:multiLevelType w:val="multilevel"/>
    <w:tmpl w:val="A7A4EF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DCC2A85"/>
    <w:multiLevelType w:val="multilevel"/>
    <w:tmpl w:val="CB10C022"/>
    <w:styleLink w:val="WW8Num2"/>
    <w:lvl w:ilvl="0">
      <w:start w:val="1"/>
      <w:numFmt w:val="decimal"/>
      <w:lvlText w:val="%1."/>
      <w:lvlJc w:val="left"/>
      <w:rPr>
        <w:lang w:val="uk-U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A0A"/>
    <w:rsid w:val="003B2F9F"/>
    <w:rsid w:val="00692739"/>
    <w:rsid w:val="00AD2A0A"/>
    <w:rsid w:val="00D912F5"/>
    <w:rsid w:val="00DE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Standard"/>
    <w:next w:val="a"/>
    <w:link w:val="20"/>
    <w:rsid w:val="00692739"/>
    <w:pPr>
      <w:keepNext/>
      <w:tabs>
        <w:tab w:val="left" w:pos="720"/>
      </w:tabs>
      <w:ind w:left="360"/>
      <w:jc w:val="center"/>
      <w:outlineLvl w:val="1"/>
    </w:pPr>
    <w:rPr>
      <w:b/>
      <w:bCs/>
      <w:sz w:val="28"/>
    </w:rPr>
  </w:style>
  <w:style w:type="paragraph" w:styleId="3">
    <w:name w:val="heading 3"/>
    <w:basedOn w:val="Standard"/>
    <w:next w:val="a"/>
    <w:link w:val="30"/>
    <w:rsid w:val="00692739"/>
    <w:pPr>
      <w:keepNext/>
      <w:tabs>
        <w:tab w:val="left" w:pos="0"/>
      </w:tabs>
      <w:jc w:val="center"/>
      <w:outlineLvl w:val="2"/>
    </w:pPr>
    <w:rPr>
      <w:b/>
      <w:bCs/>
    </w:rPr>
  </w:style>
  <w:style w:type="paragraph" w:styleId="4">
    <w:name w:val="heading 4"/>
    <w:basedOn w:val="Standard"/>
    <w:next w:val="a"/>
    <w:link w:val="40"/>
    <w:rsid w:val="00692739"/>
    <w:pPr>
      <w:keepNext/>
      <w:tabs>
        <w:tab w:val="left" w:pos="720"/>
      </w:tabs>
      <w:ind w:left="3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739"/>
    <w:rPr>
      <w:rFonts w:ascii="Times New Roman" w:eastAsia="Andale Sans UI" w:hAnsi="Times New Roman" w:cs="Tahoma"/>
      <w:b/>
      <w:bCs/>
      <w:kern w:val="3"/>
      <w:sz w:val="28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692739"/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692739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692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692739"/>
    <w:pPr>
      <w:ind w:left="720"/>
    </w:pPr>
  </w:style>
  <w:style w:type="numbering" w:customStyle="1" w:styleId="WW8Num2">
    <w:name w:val="WW8Num2"/>
    <w:basedOn w:val="a2"/>
    <w:rsid w:val="00692739"/>
    <w:pPr>
      <w:numPr>
        <w:numId w:val="1"/>
      </w:numPr>
    </w:pPr>
  </w:style>
  <w:style w:type="numbering" w:customStyle="1" w:styleId="WW8Num3">
    <w:name w:val="WW8Num3"/>
    <w:basedOn w:val="a2"/>
    <w:rsid w:val="00692739"/>
    <w:pPr>
      <w:numPr>
        <w:numId w:val="2"/>
      </w:numPr>
    </w:pPr>
  </w:style>
  <w:style w:type="numbering" w:customStyle="1" w:styleId="WW8Num5">
    <w:name w:val="WW8Num5"/>
    <w:basedOn w:val="a2"/>
    <w:rsid w:val="00692739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Standard"/>
    <w:next w:val="a"/>
    <w:link w:val="20"/>
    <w:rsid w:val="00692739"/>
    <w:pPr>
      <w:keepNext/>
      <w:tabs>
        <w:tab w:val="left" w:pos="720"/>
      </w:tabs>
      <w:ind w:left="360"/>
      <w:jc w:val="center"/>
      <w:outlineLvl w:val="1"/>
    </w:pPr>
    <w:rPr>
      <w:b/>
      <w:bCs/>
      <w:sz w:val="28"/>
    </w:rPr>
  </w:style>
  <w:style w:type="paragraph" w:styleId="3">
    <w:name w:val="heading 3"/>
    <w:basedOn w:val="Standard"/>
    <w:next w:val="a"/>
    <w:link w:val="30"/>
    <w:rsid w:val="00692739"/>
    <w:pPr>
      <w:keepNext/>
      <w:tabs>
        <w:tab w:val="left" w:pos="0"/>
      </w:tabs>
      <w:jc w:val="center"/>
      <w:outlineLvl w:val="2"/>
    </w:pPr>
    <w:rPr>
      <w:b/>
      <w:bCs/>
    </w:rPr>
  </w:style>
  <w:style w:type="paragraph" w:styleId="4">
    <w:name w:val="heading 4"/>
    <w:basedOn w:val="Standard"/>
    <w:next w:val="a"/>
    <w:link w:val="40"/>
    <w:rsid w:val="00692739"/>
    <w:pPr>
      <w:keepNext/>
      <w:tabs>
        <w:tab w:val="left" w:pos="720"/>
      </w:tabs>
      <w:ind w:left="3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739"/>
    <w:rPr>
      <w:rFonts w:ascii="Times New Roman" w:eastAsia="Andale Sans UI" w:hAnsi="Times New Roman" w:cs="Tahoma"/>
      <w:b/>
      <w:bCs/>
      <w:kern w:val="3"/>
      <w:sz w:val="28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692739"/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692739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692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692739"/>
    <w:pPr>
      <w:ind w:left="720"/>
    </w:pPr>
  </w:style>
  <w:style w:type="numbering" w:customStyle="1" w:styleId="WW8Num2">
    <w:name w:val="WW8Num2"/>
    <w:basedOn w:val="a2"/>
    <w:rsid w:val="00692739"/>
    <w:pPr>
      <w:numPr>
        <w:numId w:val="1"/>
      </w:numPr>
    </w:pPr>
  </w:style>
  <w:style w:type="numbering" w:customStyle="1" w:styleId="WW8Num3">
    <w:name w:val="WW8Num3"/>
    <w:basedOn w:val="a2"/>
    <w:rsid w:val="00692739"/>
    <w:pPr>
      <w:numPr>
        <w:numId w:val="2"/>
      </w:numPr>
    </w:pPr>
  </w:style>
  <w:style w:type="numbering" w:customStyle="1" w:styleId="WW8Num5">
    <w:name w:val="WW8Num5"/>
    <w:basedOn w:val="a2"/>
    <w:rsid w:val="0069273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33B8-437A-4A01-B099-40E29D18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837</Words>
  <Characters>4774</Characters>
  <Application>Microsoft Office Word</Application>
  <DocSecurity>0</DocSecurity>
  <Lines>39</Lines>
  <Paragraphs>11</Paragraphs>
  <ScaleCrop>false</ScaleCrop>
  <Company>diakov.net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amalchenko</cp:lastModifiedBy>
  <cp:revision>4</cp:revision>
  <cp:lastPrinted>2019-05-30T08:29:00Z</cp:lastPrinted>
  <dcterms:created xsi:type="dcterms:W3CDTF">2019-05-29T11:51:00Z</dcterms:created>
  <dcterms:modified xsi:type="dcterms:W3CDTF">2019-05-30T08:32:00Z</dcterms:modified>
</cp:coreProperties>
</file>